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F712D" w14:textId="6DD1AEA5" w:rsidR="00956597" w:rsidRPr="00956597" w:rsidRDefault="00956597" w:rsidP="00183F9C">
      <w:pPr>
        <w:spacing w:after="0" w:line="247" w:lineRule="auto"/>
        <w:jc w:val="center"/>
        <w:rPr>
          <w:rFonts w:ascii="Arial" w:hAnsi="Arial" w:cs="Arial"/>
          <w:b/>
          <w:i/>
          <w:sz w:val="26"/>
          <w:szCs w:val="26"/>
          <w:lang w:val="en-GB"/>
        </w:rPr>
      </w:pPr>
      <w:r w:rsidRPr="00956597">
        <w:rPr>
          <w:rFonts w:ascii="Arial" w:hAnsi="Arial" w:cs="Arial"/>
          <w:b/>
          <w:i/>
          <w:sz w:val="26"/>
          <w:szCs w:val="26"/>
          <w:lang w:val="en-GB"/>
        </w:rPr>
        <w:t>DRAFT</w:t>
      </w:r>
    </w:p>
    <w:p w14:paraId="582A7AD0" w14:textId="1C87E7AC" w:rsidR="008A0DD7" w:rsidRPr="0050619B" w:rsidRDefault="003125E0" w:rsidP="00183F9C">
      <w:pPr>
        <w:spacing w:after="0" w:line="247" w:lineRule="auto"/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50619B">
        <w:rPr>
          <w:rFonts w:ascii="Arial" w:hAnsi="Arial" w:cs="Arial"/>
          <w:b/>
          <w:sz w:val="26"/>
          <w:szCs w:val="26"/>
          <w:lang w:val="en-GB"/>
        </w:rPr>
        <w:br/>
      </w:r>
      <w:r w:rsidR="00DA2380">
        <w:rPr>
          <w:rFonts w:ascii="Arial" w:hAnsi="Arial" w:cs="Arial"/>
          <w:b/>
          <w:sz w:val="26"/>
          <w:szCs w:val="26"/>
          <w:lang w:val="en-GB"/>
        </w:rPr>
        <w:t>2</w:t>
      </w:r>
      <w:r w:rsidR="00DA2380" w:rsidRPr="00DA2380">
        <w:rPr>
          <w:rFonts w:ascii="Arial" w:hAnsi="Arial" w:cs="Arial"/>
          <w:b/>
          <w:sz w:val="26"/>
          <w:szCs w:val="26"/>
          <w:vertAlign w:val="superscript"/>
          <w:lang w:val="en-GB"/>
        </w:rPr>
        <w:t>nd</w:t>
      </w:r>
      <w:r w:rsidR="00DA2380">
        <w:rPr>
          <w:rFonts w:ascii="Arial" w:hAnsi="Arial" w:cs="Arial"/>
          <w:b/>
          <w:sz w:val="26"/>
          <w:szCs w:val="26"/>
          <w:lang w:val="en-GB"/>
        </w:rPr>
        <w:t xml:space="preserve"> </w:t>
      </w:r>
      <w:r w:rsidR="008A0DD7" w:rsidRPr="0050619B">
        <w:rPr>
          <w:rFonts w:ascii="Arial" w:hAnsi="Arial" w:cs="Arial"/>
          <w:b/>
          <w:sz w:val="26"/>
          <w:szCs w:val="26"/>
          <w:lang w:val="en-GB"/>
        </w:rPr>
        <w:t>European Union – Palestine Business Forum</w:t>
      </w:r>
    </w:p>
    <w:p w14:paraId="14AA6C97" w14:textId="77777777" w:rsidR="0057449C" w:rsidRDefault="008A0DD7" w:rsidP="00183F9C">
      <w:pPr>
        <w:spacing w:after="0" w:line="247" w:lineRule="auto"/>
        <w:jc w:val="center"/>
        <w:rPr>
          <w:rFonts w:ascii="Arial" w:hAnsi="Arial" w:cs="Arial"/>
          <w:b/>
          <w:lang w:val="fr-FR"/>
        </w:rPr>
      </w:pPr>
      <w:r w:rsidRPr="0057449C">
        <w:rPr>
          <w:rFonts w:ascii="Arial" w:hAnsi="Arial" w:cs="Arial"/>
          <w:b/>
          <w:lang w:val="fr-FR"/>
        </w:rPr>
        <w:t>Public-Private Dialogue</w:t>
      </w:r>
    </w:p>
    <w:p w14:paraId="589DD443" w14:textId="77777777" w:rsidR="0057449C" w:rsidRDefault="0057449C" w:rsidP="00183F9C">
      <w:pPr>
        <w:spacing w:after="0" w:line="247" w:lineRule="auto"/>
        <w:jc w:val="center"/>
        <w:rPr>
          <w:rFonts w:ascii="Arial" w:hAnsi="Arial" w:cs="Arial"/>
          <w:b/>
          <w:lang w:val="fr-FR"/>
        </w:rPr>
      </w:pPr>
    </w:p>
    <w:p w14:paraId="70B66B7B" w14:textId="6914A8D5" w:rsidR="008A0DD7" w:rsidRPr="003E3A8F" w:rsidRDefault="00003144" w:rsidP="00183F9C">
      <w:pPr>
        <w:spacing w:after="0" w:line="247" w:lineRule="auto"/>
        <w:jc w:val="center"/>
        <w:rPr>
          <w:rFonts w:ascii="Arial" w:hAnsi="Arial" w:cs="Arial"/>
          <w:b/>
          <w:lang w:val="fr-FR"/>
        </w:rPr>
      </w:pPr>
      <w:r w:rsidRPr="003E3A8F">
        <w:rPr>
          <w:rFonts w:ascii="Arial" w:hAnsi="Arial" w:cs="Arial"/>
          <w:b/>
          <w:lang w:val="fr-FR"/>
        </w:rPr>
        <w:t>24</w:t>
      </w:r>
      <w:r w:rsidR="001F1930" w:rsidRPr="003E3A8F">
        <w:rPr>
          <w:rFonts w:ascii="Arial" w:hAnsi="Arial" w:cs="Arial"/>
          <w:b/>
          <w:lang w:val="fr-FR"/>
        </w:rPr>
        <w:t>/1</w:t>
      </w:r>
      <w:r w:rsidRPr="003E3A8F">
        <w:rPr>
          <w:rFonts w:ascii="Arial" w:hAnsi="Arial" w:cs="Arial"/>
          <w:b/>
          <w:lang w:val="fr-FR"/>
        </w:rPr>
        <w:t>0</w:t>
      </w:r>
      <w:r w:rsidR="001F1930" w:rsidRPr="003E3A8F">
        <w:rPr>
          <w:rFonts w:ascii="Arial" w:hAnsi="Arial" w:cs="Arial"/>
          <w:b/>
          <w:lang w:val="fr-FR"/>
        </w:rPr>
        <w:t>/</w:t>
      </w:r>
      <w:r w:rsidR="00F7766C" w:rsidRPr="003E3A8F">
        <w:rPr>
          <w:rFonts w:ascii="Arial" w:hAnsi="Arial" w:cs="Arial"/>
          <w:b/>
          <w:lang w:val="fr-FR"/>
        </w:rPr>
        <w:t>202</w:t>
      </w:r>
      <w:r w:rsidRPr="003E3A8F">
        <w:rPr>
          <w:rFonts w:ascii="Arial" w:hAnsi="Arial" w:cs="Arial"/>
          <w:b/>
          <w:lang w:val="fr-FR"/>
        </w:rPr>
        <w:t>3</w:t>
      </w:r>
    </w:p>
    <w:p w14:paraId="2146396F" w14:textId="78CFDE21" w:rsidR="008A0DD7" w:rsidRPr="003E3A8F" w:rsidRDefault="0057449C" w:rsidP="00A15C53">
      <w:pPr>
        <w:spacing w:after="0" w:line="247" w:lineRule="auto"/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09</w:t>
      </w:r>
      <w:r w:rsidR="00F335B4" w:rsidRPr="003E3A8F">
        <w:rPr>
          <w:rFonts w:ascii="Arial" w:hAnsi="Arial" w:cs="Arial"/>
          <w:b/>
          <w:lang w:val="fr-FR"/>
        </w:rPr>
        <w:t>:</w:t>
      </w:r>
      <w:r w:rsidR="0021179A">
        <w:rPr>
          <w:rFonts w:ascii="Arial" w:hAnsi="Arial" w:cs="Arial"/>
          <w:b/>
          <w:lang w:val="fr-FR"/>
        </w:rPr>
        <w:t>3</w:t>
      </w:r>
      <w:r w:rsidR="005F0251" w:rsidRPr="003E3A8F">
        <w:rPr>
          <w:rFonts w:ascii="Arial" w:hAnsi="Arial" w:cs="Arial"/>
          <w:b/>
          <w:lang w:val="fr-FR"/>
        </w:rPr>
        <w:t xml:space="preserve">0 </w:t>
      </w:r>
      <w:r w:rsidR="008A0DD7" w:rsidRPr="003E3A8F">
        <w:rPr>
          <w:rFonts w:ascii="Arial" w:hAnsi="Arial" w:cs="Arial"/>
          <w:b/>
          <w:lang w:val="fr-FR"/>
        </w:rPr>
        <w:t xml:space="preserve">– </w:t>
      </w:r>
      <w:r w:rsidR="00F335B4" w:rsidRPr="003E3A8F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6</w:t>
      </w:r>
      <w:r w:rsidR="00F335B4" w:rsidRPr="003E3A8F">
        <w:rPr>
          <w:rFonts w:ascii="Arial" w:hAnsi="Arial" w:cs="Arial"/>
          <w:b/>
          <w:lang w:val="fr-FR"/>
        </w:rPr>
        <w:t>:</w:t>
      </w:r>
      <w:r>
        <w:rPr>
          <w:rFonts w:ascii="Arial" w:hAnsi="Arial" w:cs="Arial"/>
          <w:b/>
          <w:lang w:val="fr-FR"/>
        </w:rPr>
        <w:t>0</w:t>
      </w:r>
      <w:r w:rsidR="005F0251" w:rsidRPr="003E3A8F">
        <w:rPr>
          <w:rFonts w:ascii="Arial" w:hAnsi="Arial" w:cs="Arial"/>
          <w:b/>
          <w:lang w:val="fr-FR"/>
        </w:rPr>
        <w:t>0</w:t>
      </w:r>
    </w:p>
    <w:p w14:paraId="22564289" w14:textId="77777777" w:rsidR="00003144" w:rsidRPr="003E3A8F" w:rsidRDefault="00003144" w:rsidP="00A15C53">
      <w:pPr>
        <w:spacing w:after="0" w:line="247" w:lineRule="auto"/>
        <w:jc w:val="center"/>
        <w:rPr>
          <w:rFonts w:ascii="Arial" w:hAnsi="Arial" w:cs="Arial"/>
          <w:b/>
          <w:lang w:val="fr-FR"/>
        </w:rPr>
      </w:pPr>
    </w:p>
    <w:p w14:paraId="494A0D72" w14:textId="206F6DEF" w:rsidR="00003144" w:rsidRPr="003E3A8F" w:rsidRDefault="00003144" w:rsidP="00A15C53">
      <w:pPr>
        <w:spacing w:after="0" w:line="247" w:lineRule="auto"/>
        <w:jc w:val="center"/>
        <w:rPr>
          <w:rFonts w:ascii="Arial" w:hAnsi="Arial" w:cs="Arial"/>
          <w:b/>
          <w:lang w:val="fr-FR"/>
        </w:rPr>
      </w:pPr>
      <w:r w:rsidRPr="003E3A8F">
        <w:rPr>
          <w:rFonts w:ascii="Arial" w:hAnsi="Arial" w:cs="Arial"/>
          <w:b/>
          <w:lang w:val="fr-FR"/>
        </w:rPr>
        <w:t xml:space="preserve">CONVENTION PALACE </w:t>
      </w:r>
    </w:p>
    <w:p w14:paraId="411178EF" w14:textId="0F0DBDB8" w:rsidR="00003144" w:rsidRPr="003E3A8F" w:rsidRDefault="00003144" w:rsidP="00A15C53">
      <w:pPr>
        <w:spacing w:after="0" w:line="247" w:lineRule="auto"/>
        <w:jc w:val="center"/>
        <w:rPr>
          <w:rFonts w:ascii="Arial" w:hAnsi="Arial" w:cs="Arial"/>
          <w:b/>
          <w:lang w:val="fr-FR"/>
        </w:rPr>
      </w:pPr>
      <w:r w:rsidRPr="003E3A8F">
        <w:rPr>
          <w:rFonts w:ascii="Arial" w:hAnsi="Arial" w:cs="Arial"/>
          <w:b/>
          <w:lang w:val="fr-FR"/>
        </w:rPr>
        <w:t xml:space="preserve">SOLOMON POOLS, ARTAS, BETHELHEM </w:t>
      </w:r>
    </w:p>
    <w:p w14:paraId="7F032EB0" w14:textId="77777777" w:rsidR="00113002" w:rsidRPr="003E3A8F" w:rsidRDefault="00113002" w:rsidP="00183F9C">
      <w:pPr>
        <w:pStyle w:val="ListParagraph"/>
        <w:spacing w:after="0" w:line="247" w:lineRule="auto"/>
        <w:jc w:val="both"/>
        <w:rPr>
          <w:rFonts w:ascii="Arial" w:hAnsi="Arial" w:cs="Arial"/>
          <w:lang w:val="fr-FR"/>
        </w:rPr>
      </w:pPr>
    </w:p>
    <w:p w14:paraId="0839DD2B" w14:textId="77777777" w:rsidR="00D11C92" w:rsidRPr="00D11C92" w:rsidRDefault="00003144" w:rsidP="00DE166A">
      <w:pPr>
        <w:pStyle w:val="ListParagraph"/>
        <w:numPr>
          <w:ilvl w:val="0"/>
          <w:numId w:val="24"/>
        </w:numPr>
        <w:spacing w:after="0" w:line="247" w:lineRule="auto"/>
        <w:jc w:val="both"/>
        <w:rPr>
          <w:rFonts w:ascii="Arial" w:hAnsi="Arial" w:cs="Arial"/>
          <w:lang w:val="en-GB"/>
        </w:rPr>
      </w:pPr>
      <w:r w:rsidRPr="0070448A">
        <w:rPr>
          <w:rFonts w:ascii="Arial" w:hAnsi="Arial" w:cs="Arial"/>
          <w:b/>
          <w:bCs/>
          <w:lang w:val="en-GB"/>
        </w:rPr>
        <w:t>09</w:t>
      </w:r>
      <w:r w:rsidR="00CC7DDE" w:rsidRPr="0070448A">
        <w:rPr>
          <w:rFonts w:ascii="Arial" w:hAnsi="Arial" w:cs="Arial"/>
          <w:b/>
          <w:bCs/>
          <w:lang w:val="en-GB"/>
        </w:rPr>
        <w:t>:</w:t>
      </w:r>
      <w:r w:rsidR="00FD7BD8" w:rsidRPr="0070448A">
        <w:rPr>
          <w:rFonts w:ascii="Arial" w:hAnsi="Arial" w:cs="Arial"/>
          <w:b/>
          <w:bCs/>
          <w:lang w:val="en-GB"/>
        </w:rPr>
        <w:t>3</w:t>
      </w:r>
      <w:r w:rsidR="00CC7DDE" w:rsidRPr="0070448A">
        <w:rPr>
          <w:rFonts w:ascii="Arial" w:hAnsi="Arial" w:cs="Arial"/>
          <w:b/>
          <w:bCs/>
          <w:lang w:val="en-GB"/>
        </w:rPr>
        <w:t xml:space="preserve">0 </w:t>
      </w:r>
      <w:r w:rsidR="0070448A" w:rsidRPr="0070448A">
        <w:rPr>
          <w:rFonts w:ascii="Arial" w:hAnsi="Arial" w:cs="Arial"/>
          <w:b/>
          <w:bCs/>
          <w:lang w:val="en-GB"/>
        </w:rPr>
        <w:t>-</w:t>
      </w:r>
      <w:r w:rsidR="00CC7DDE" w:rsidRPr="0070448A">
        <w:rPr>
          <w:rFonts w:ascii="Arial" w:hAnsi="Arial" w:cs="Arial"/>
          <w:b/>
          <w:bCs/>
          <w:lang w:val="en-GB"/>
        </w:rPr>
        <w:t xml:space="preserve"> 1</w:t>
      </w:r>
      <w:r w:rsidRPr="0070448A">
        <w:rPr>
          <w:rFonts w:ascii="Arial" w:hAnsi="Arial" w:cs="Arial"/>
          <w:b/>
          <w:bCs/>
          <w:lang w:val="en-GB"/>
        </w:rPr>
        <w:t>0</w:t>
      </w:r>
      <w:r w:rsidR="00CC7DDE" w:rsidRPr="0070448A">
        <w:rPr>
          <w:rFonts w:ascii="Arial" w:hAnsi="Arial" w:cs="Arial"/>
          <w:b/>
          <w:bCs/>
          <w:lang w:val="en-GB"/>
        </w:rPr>
        <w:t>:00:</w:t>
      </w:r>
      <w:r w:rsidR="00CC7DDE" w:rsidRPr="0050619B">
        <w:rPr>
          <w:rFonts w:ascii="Arial" w:hAnsi="Arial" w:cs="Arial"/>
          <w:lang w:val="en-GB"/>
        </w:rPr>
        <w:t xml:space="preserve"> </w:t>
      </w:r>
      <w:r w:rsidR="00CC7DDE" w:rsidRPr="00F811E5">
        <w:rPr>
          <w:rFonts w:ascii="Arial" w:hAnsi="Arial" w:cs="Arial"/>
          <w:b/>
          <w:bCs/>
          <w:lang w:val="en-GB"/>
        </w:rPr>
        <w:t>Registration &amp; coffee</w:t>
      </w:r>
    </w:p>
    <w:p w14:paraId="0214F53D" w14:textId="77777777" w:rsidR="00D11C92" w:rsidRPr="00D11C92" w:rsidRDefault="00D11C92" w:rsidP="00D11C92">
      <w:pPr>
        <w:pStyle w:val="ListParagraph"/>
        <w:spacing w:after="0" w:line="247" w:lineRule="auto"/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p w14:paraId="21CDB140" w14:textId="01445CBD" w:rsidR="00DF557C" w:rsidRPr="00D11C92" w:rsidRDefault="00DF557C" w:rsidP="00DE166A">
      <w:pPr>
        <w:pStyle w:val="ListParagraph"/>
        <w:numPr>
          <w:ilvl w:val="0"/>
          <w:numId w:val="24"/>
        </w:numPr>
        <w:spacing w:after="0" w:line="247" w:lineRule="auto"/>
        <w:jc w:val="both"/>
        <w:rPr>
          <w:rFonts w:ascii="Arial" w:hAnsi="Arial" w:cs="Arial"/>
          <w:lang w:val="en-GB"/>
        </w:rPr>
      </w:pPr>
      <w:r w:rsidRPr="00D11C92">
        <w:rPr>
          <w:rFonts w:ascii="Arial" w:hAnsi="Arial" w:cs="Arial"/>
          <w:b/>
          <w:lang w:val="en-GB"/>
        </w:rPr>
        <w:t>10:00</w:t>
      </w:r>
      <w:r w:rsidR="006E534B">
        <w:rPr>
          <w:rFonts w:ascii="Arial" w:hAnsi="Arial" w:cs="Arial"/>
          <w:b/>
          <w:lang w:val="en-GB"/>
        </w:rPr>
        <w:t xml:space="preserve"> </w:t>
      </w:r>
      <w:r w:rsidR="0070448A" w:rsidRPr="00D11C92">
        <w:rPr>
          <w:rFonts w:ascii="Arial" w:hAnsi="Arial" w:cs="Arial"/>
          <w:b/>
          <w:lang w:val="en-GB"/>
        </w:rPr>
        <w:t>-</w:t>
      </w:r>
      <w:r w:rsidR="006E534B">
        <w:rPr>
          <w:rFonts w:ascii="Arial" w:hAnsi="Arial" w:cs="Arial"/>
          <w:b/>
          <w:lang w:val="en-GB"/>
        </w:rPr>
        <w:t xml:space="preserve"> </w:t>
      </w:r>
      <w:r w:rsidR="007E067F" w:rsidRPr="00D11C92">
        <w:rPr>
          <w:rFonts w:ascii="Arial" w:hAnsi="Arial" w:cs="Arial"/>
          <w:b/>
          <w:lang w:val="en-GB"/>
        </w:rPr>
        <w:t>10:10:</w:t>
      </w:r>
      <w:r w:rsidR="0070448A" w:rsidRPr="00D11C92">
        <w:rPr>
          <w:rFonts w:ascii="Arial" w:hAnsi="Arial" w:cs="Arial"/>
          <w:b/>
          <w:lang w:val="en-GB"/>
        </w:rPr>
        <w:t xml:space="preserve"> </w:t>
      </w:r>
      <w:r w:rsidR="007E067F" w:rsidRPr="00D11C92">
        <w:rPr>
          <w:rFonts w:ascii="Arial" w:hAnsi="Arial" w:cs="Arial"/>
          <w:b/>
          <w:lang w:val="en-GB"/>
        </w:rPr>
        <w:t>Opening video of the 2</w:t>
      </w:r>
      <w:r w:rsidR="007E067F" w:rsidRPr="00D11C92">
        <w:rPr>
          <w:rFonts w:ascii="Arial" w:hAnsi="Arial" w:cs="Arial"/>
          <w:b/>
          <w:vertAlign w:val="superscript"/>
          <w:lang w:val="en-GB"/>
        </w:rPr>
        <w:t>nd</w:t>
      </w:r>
      <w:r w:rsidR="007E067F" w:rsidRPr="00D11C92">
        <w:rPr>
          <w:rFonts w:ascii="Arial" w:hAnsi="Arial" w:cs="Arial"/>
          <w:b/>
          <w:lang w:val="en-GB"/>
        </w:rPr>
        <w:t xml:space="preserve"> European Union Palestine Business Forum</w:t>
      </w:r>
    </w:p>
    <w:p w14:paraId="3A61AB4F" w14:textId="77777777" w:rsidR="00D11C92" w:rsidRPr="00D11C92" w:rsidRDefault="00D11C92" w:rsidP="00D11C92">
      <w:pPr>
        <w:pStyle w:val="ListParagraph"/>
        <w:rPr>
          <w:rFonts w:ascii="Arial" w:hAnsi="Arial" w:cs="Arial"/>
          <w:lang w:val="en-GB"/>
        </w:rPr>
      </w:pPr>
    </w:p>
    <w:p w14:paraId="15AA1E86" w14:textId="77777777" w:rsidR="00D11C92" w:rsidRPr="00D11C92" w:rsidRDefault="00D11C92" w:rsidP="00D11C92">
      <w:pPr>
        <w:pStyle w:val="ListParagraph"/>
        <w:spacing w:after="0" w:line="247" w:lineRule="auto"/>
        <w:jc w:val="both"/>
        <w:rPr>
          <w:rFonts w:ascii="Arial" w:hAnsi="Arial" w:cs="Arial"/>
          <w:lang w:val="en-GB"/>
        </w:rPr>
      </w:pPr>
    </w:p>
    <w:p w14:paraId="7DB29632" w14:textId="753664E0" w:rsidR="008A0DD7" w:rsidRPr="0050619B" w:rsidRDefault="005F0251" w:rsidP="00DE166A">
      <w:pPr>
        <w:pStyle w:val="ListParagraph"/>
        <w:numPr>
          <w:ilvl w:val="0"/>
          <w:numId w:val="24"/>
        </w:numPr>
        <w:spacing w:after="0" w:line="247" w:lineRule="auto"/>
        <w:jc w:val="both"/>
        <w:rPr>
          <w:rFonts w:ascii="Arial" w:hAnsi="Arial" w:cs="Arial"/>
          <w:b/>
          <w:lang w:val="en-GB"/>
        </w:rPr>
      </w:pPr>
      <w:r w:rsidRPr="0050619B">
        <w:rPr>
          <w:rFonts w:ascii="Arial" w:hAnsi="Arial" w:cs="Arial"/>
          <w:b/>
          <w:lang w:val="en-GB"/>
        </w:rPr>
        <w:t>1</w:t>
      </w:r>
      <w:r w:rsidR="00003144">
        <w:rPr>
          <w:rFonts w:ascii="Arial" w:hAnsi="Arial" w:cs="Arial"/>
          <w:b/>
          <w:lang w:val="en-GB"/>
        </w:rPr>
        <w:t>0</w:t>
      </w:r>
      <w:r w:rsidR="00091E7F" w:rsidRPr="0050619B">
        <w:rPr>
          <w:rFonts w:ascii="Arial" w:hAnsi="Arial" w:cs="Arial"/>
          <w:b/>
          <w:lang w:val="en-GB"/>
        </w:rPr>
        <w:t>:</w:t>
      </w:r>
      <w:r w:rsidR="00DF557C">
        <w:rPr>
          <w:rFonts w:ascii="Arial" w:hAnsi="Arial" w:cs="Arial"/>
          <w:b/>
          <w:lang w:val="en-GB"/>
        </w:rPr>
        <w:t>1</w:t>
      </w:r>
      <w:r w:rsidR="00B97901" w:rsidRPr="0050619B">
        <w:rPr>
          <w:rFonts w:ascii="Arial" w:hAnsi="Arial" w:cs="Arial"/>
          <w:b/>
          <w:lang w:val="en-GB"/>
        </w:rPr>
        <w:t>0</w:t>
      </w:r>
      <w:r w:rsidR="005276CB" w:rsidRPr="0050619B">
        <w:rPr>
          <w:rFonts w:ascii="Arial" w:hAnsi="Arial" w:cs="Arial"/>
          <w:b/>
          <w:lang w:val="en-GB"/>
        </w:rPr>
        <w:t xml:space="preserve"> </w:t>
      </w:r>
      <w:r w:rsidR="0070448A">
        <w:rPr>
          <w:rFonts w:ascii="Arial" w:hAnsi="Arial" w:cs="Arial"/>
          <w:b/>
          <w:lang w:val="en-GB"/>
        </w:rPr>
        <w:t>-</w:t>
      </w:r>
      <w:r w:rsidR="00DE166A">
        <w:rPr>
          <w:rFonts w:ascii="Arial" w:hAnsi="Arial" w:cs="Arial"/>
          <w:b/>
          <w:lang w:val="en-GB"/>
        </w:rPr>
        <w:t xml:space="preserve"> </w:t>
      </w:r>
      <w:r w:rsidR="00B97901" w:rsidRPr="0050619B">
        <w:rPr>
          <w:rFonts w:ascii="Arial" w:hAnsi="Arial" w:cs="Arial"/>
          <w:b/>
          <w:lang w:val="en-GB"/>
        </w:rPr>
        <w:t>1</w:t>
      </w:r>
      <w:r w:rsidR="00DF557C">
        <w:rPr>
          <w:rFonts w:ascii="Arial" w:hAnsi="Arial" w:cs="Arial"/>
          <w:b/>
          <w:lang w:val="en-GB"/>
        </w:rPr>
        <w:t>0</w:t>
      </w:r>
      <w:r w:rsidR="0071053F" w:rsidRPr="0050619B">
        <w:rPr>
          <w:rFonts w:ascii="Arial" w:hAnsi="Arial" w:cs="Arial"/>
          <w:b/>
          <w:lang w:val="en-GB"/>
        </w:rPr>
        <w:t>:</w:t>
      </w:r>
      <w:r w:rsidR="006E534B">
        <w:rPr>
          <w:rFonts w:ascii="Arial" w:hAnsi="Arial" w:cs="Arial"/>
          <w:b/>
          <w:lang w:val="en-GB"/>
        </w:rPr>
        <w:t xml:space="preserve">30: </w:t>
      </w:r>
      <w:r w:rsidR="008A0DD7" w:rsidRPr="0050619B">
        <w:rPr>
          <w:rFonts w:ascii="Arial" w:hAnsi="Arial" w:cs="Arial"/>
          <w:b/>
          <w:lang w:val="en-GB"/>
        </w:rPr>
        <w:t>Opening Speeches</w:t>
      </w:r>
      <w:r w:rsidR="00D21464" w:rsidRPr="0050619B">
        <w:rPr>
          <w:rFonts w:ascii="Arial" w:hAnsi="Arial" w:cs="Arial"/>
          <w:b/>
          <w:lang w:val="en-GB"/>
        </w:rPr>
        <w:tab/>
      </w:r>
      <w:r w:rsidR="00D21464" w:rsidRPr="0050619B">
        <w:rPr>
          <w:rFonts w:ascii="Arial" w:hAnsi="Arial" w:cs="Arial"/>
          <w:b/>
          <w:lang w:val="en-GB"/>
        </w:rPr>
        <w:br/>
      </w:r>
    </w:p>
    <w:p w14:paraId="496D288C" w14:textId="4C3D185B" w:rsidR="007E067F" w:rsidRDefault="007E067F" w:rsidP="00DE166A">
      <w:pPr>
        <w:pStyle w:val="ListParagraph"/>
        <w:numPr>
          <w:ilvl w:val="1"/>
          <w:numId w:val="24"/>
        </w:numPr>
        <w:spacing w:line="247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EU</w:t>
      </w:r>
      <w:r w:rsidR="0032526B">
        <w:rPr>
          <w:rFonts w:ascii="Arial" w:hAnsi="Arial" w:cs="Arial"/>
          <w:lang w:val="en-GB"/>
        </w:rPr>
        <w:t xml:space="preserve"> high dignitary (</w:t>
      </w:r>
      <w:r w:rsidR="00F335B4">
        <w:rPr>
          <w:rFonts w:ascii="Arial" w:hAnsi="Arial" w:cs="Arial"/>
          <w:lang w:val="en-GB"/>
        </w:rPr>
        <w:t>TBD),</w:t>
      </w:r>
      <w:r>
        <w:rPr>
          <w:rFonts w:ascii="Arial" w:hAnsi="Arial" w:cs="Arial"/>
          <w:lang w:val="en-GB"/>
        </w:rPr>
        <w:t xml:space="preserve"> high level </w:t>
      </w:r>
      <w:r w:rsidR="0070448A">
        <w:rPr>
          <w:rFonts w:ascii="Arial" w:hAnsi="Arial" w:cs="Arial"/>
          <w:lang w:val="en-GB"/>
        </w:rPr>
        <w:t xml:space="preserve">European Union </w:t>
      </w:r>
      <w:r>
        <w:rPr>
          <w:rFonts w:ascii="Arial" w:hAnsi="Arial" w:cs="Arial"/>
          <w:lang w:val="en-GB"/>
        </w:rPr>
        <w:t xml:space="preserve">representative </w:t>
      </w:r>
    </w:p>
    <w:p w14:paraId="42C91B75" w14:textId="79B31B82" w:rsidR="008E0DA0" w:rsidRPr="0050619B" w:rsidRDefault="0032526B" w:rsidP="00DE166A">
      <w:pPr>
        <w:pStyle w:val="ListParagraph"/>
        <w:numPr>
          <w:ilvl w:val="1"/>
          <w:numId w:val="24"/>
        </w:numPr>
        <w:spacing w:line="247" w:lineRule="auto"/>
        <w:rPr>
          <w:rFonts w:ascii="Arial" w:hAnsi="Arial" w:cs="Arial"/>
          <w:lang w:val="en-GB"/>
        </w:rPr>
      </w:pPr>
      <w:r w:rsidRPr="00F335B4">
        <w:rPr>
          <w:rFonts w:ascii="Arial" w:hAnsi="Arial" w:cs="Arial"/>
          <w:lang w:val="en-GB"/>
        </w:rPr>
        <w:t>Alexander Stutzmann,</w:t>
      </w:r>
      <w:r>
        <w:rPr>
          <w:rFonts w:ascii="Arial" w:hAnsi="Arial" w:cs="Arial"/>
          <w:lang w:val="en-GB"/>
        </w:rPr>
        <w:t xml:space="preserve"> </w:t>
      </w:r>
      <w:r w:rsidR="008E0DA0" w:rsidRPr="0050619B">
        <w:rPr>
          <w:rFonts w:ascii="Arial" w:hAnsi="Arial" w:cs="Arial"/>
          <w:lang w:val="en-GB"/>
        </w:rPr>
        <w:t>European Union Representative</w:t>
      </w:r>
    </w:p>
    <w:p w14:paraId="382F255B" w14:textId="77777777" w:rsidR="008E0DA0" w:rsidRPr="0050619B" w:rsidRDefault="008E0DA0" w:rsidP="00DE166A">
      <w:pPr>
        <w:pStyle w:val="ListParagraph"/>
        <w:numPr>
          <w:ilvl w:val="1"/>
          <w:numId w:val="24"/>
        </w:numPr>
        <w:spacing w:line="247" w:lineRule="auto"/>
        <w:rPr>
          <w:rFonts w:ascii="Arial" w:hAnsi="Arial" w:cs="Arial"/>
          <w:lang w:val="en-GB"/>
        </w:rPr>
      </w:pPr>
      <w:r w:rsidRPr="0050619B">
        <w:rPr>
          <w:rFonts w:ascii="Arial" w:hAnsi="Arial" w:cs="Arial"/>
          <w:lang w:val="en-GB"/>
        </w:rPr>
        <w:t>Dr. Mohammad Shtayyeh, Prime Minister of Palestine</w:t>
      </w:r>
    </w:p>
    <w:p w14:paraId="03B8E356" w14:textId="77777777" w:rsidR="00D21464" w:rsidRPr="0050619B" w:rsidRDefault="00D21464" w:rsidP="00183F9C">
      <w:pPr>
        <w:pStyle w:val="ListParagraph"/>
        <w:spacing w:after="0" w:line="247" w:lineRule="auto"/>
        <w:ind w:left="1440"/>
        <w:jc w:val="both"/>
        <w:rPr>
          <w:rFonts w:ascii="Arial" w:hAnsi="Arial" w:cs="Arial"/>
          <w:lang w:val="en-GB"/>
        </w:rPr>
      </w:pPr>
    </w:p>
    <w:p w14:paraId="3BE42509" w14:textId="69B5E044" w:rsidR="00FD7BD8" w:rsidRPr="005B72B0" w:rsidRDefault="00792AB6" w:rsidP="005B72B0">
      <w:pPr>
        <w:pStyle w:val="ListParagraph"/>
        <w:numPr>
          <w:ilvl w:val="0"/>
          <w:numId w:val="24"/>
        </w:numPr>
        <w:spacing w:after="0" w:line="247" w:lineRule="auto"/>
        <w:jc w:val="both"/>
        <w:rPr>
          <w:rFonts w:ascii="Arial" w:hAnsi="Arial" w:cs="Arial"/>
          <w:bCs/>
          <w:lang w:val="en-GB"/>
        </w:rPr>
      </w:pPr>
      <w:r w:rsidRPr="0050619B">
        <w:rPr>
          <w:rFonts w:ascii="Arial" w:hAnsi="Arial" w:cs="Arial"/>
          <w:b/>
          <w:lang w:val="en-GB"/>
        </w:rPr>
        <w:t>1</w:t>
      </w:r>
      <w:r w:rsidR="000407BF">
        <w:rPr>
          <w:rFonts w:ascii="Arial" w:hAnsi="Arial" w:cs="Arial"/>
          <w:b/>
          <w:lang w:val="en-GB"/>
        </w:rPr>
        <w:t>0</w:t>
      </w:r>
      <w:r w:rsidRPr="0050619B">
        <w:rPr>
          <w:rFonts w:ascii="Arial" w:hAnsi="Arial" w:cs="Arial"/>
          <w:b/>
          <w:lang w:val="en-GB"/>
        </w:rPr>
        <w:t>:</w:t>
      </w:r>
      <w:r w:rsidR="006E534B">
        <w:rPr>
          <w:rFonts w:ascii="Arial" w:hAnsi="Arial" w:cs="Arial"/>
          <w:b/>
          <w:lang w:val="en-GB"/>
        </w:rPr>
        <w:t>3</w:t>
      </w:r>
      <w:r w:rsidR="00E141AA" w:rsidRPr="0050619B">
        <w:rPr>
          <w:rFonts w:ascii="Arial" w:hAnsi="Arial" w:cs="Arial"/>
          <w:b/>
          <w:lang w:val="en-GB"/>
        </w:rPr>
        <w:t xml:space="preserve">0 </w:t>
      </w:r>
      <w:r w:rsidR="0070448A">
        <w:rPr>
          <w:rFonts w:ascii="Arial" w:hAnsi="Arial" w:cs="Arial"/>
          <w:b/>
          <w:lang w:val="en-GB"/>
        </w:rPr>
        <w:t xml:space="preserve">- </w:t>
      </w:r>
      <w:r w:rsidR="00CC7DDE" w:rsidRPr="0050619B">
        <w:rPr>
          <w:rFonts w:ascii="Arial" w:hAnsi="Arial" w:cs="Arial"/>
          <w:b/>
          <w:lang w:val="en-GB"/>
        </w:rPr>
        <w:t>1</w:t>
      </w:r>
      <w:r w:rsidR="000407BF">
        <w:rPr>
          <w:rFonts w:ascii="Arial" w:hAnsi="Arial" w:cs="Arial"/>
          <w:b/>
          <w:lang w:val="en-GB"/>
        </w:rPr>
        <w:t>0</w:t>
      </w:r>
      <w:r w:rsidR="00CC7DDE" w:rsidRPr="0050619B">
        <w:rPr>
          <w:rFonts w:ascii="Arial" w:hAnsi="Arial" w:cs="Arial"/>
          <w:b/>
          <w:lang w:val="en-GB"/>
        </w:rPr>
        <w:t>:</w:t>
      </w:r>
      <w:r w:rsidR="006E534B">
        <w:rPr>
          <w:rFonts w:ascii="Arial" w:hAnsi="Arial" w:cs="Arial"/>
          <w:b/>
          <w:lang w:val="en-GB"/>
        </w:rPr>
        <w:t>35</w:t>
      </w:r>
      <w:r w:rsidR="00F50F4B" w:rsidRPr="005B72B0">
        <w:rPr>
          <w:rFonts w:ascii="Arial" w:hAnsi="Arial" w:cs="Arial"/>
          <w:b/>
          <w:lang w:val="en-GB"/>
        </w:rPr>
        <w:t>:</w:t>
      </w:r>
      <w:r w:rsidR="005B0C2A" w:rsidRPr="005B72B0">
        <w:rPr>
          <w:rFonts w:ascii="Arial" w:hAnsi="Arial" w:cs="Arial"/>
          <w:b/>
          <w:lang w:val="en-GB"/>
        </w:rPr>
        <w:t xml:space="preserve"> </w:t>
      </w:r>
      <w:r w:rsidR="007E067F" w:rsidRPr="005B72B0">
        <w:rPr>
          <w:rFonts w:ascii="Arial" w:hAnsi="Arial" w:cs="Arial"/>
          <w:b/>
          <w:lang w:val="en-GB"/>
        </w:rPr>
        <w:t xml:space="preserve">Video projection: </w:t>
      </w:r>
      <w:r w:rsidR="00FD7BD8" w:rsidRPr="005B72B0">
        <w:rPr>
          <w:rFonts w:ascii="Arial" w:hAnsi="Arial" w:cs="Arial"/>
          <w:b/>
          <w:lang w:val="en-GB"/>
        </w:rPr>
        <w:t>Palestine a land of opportunities</w:t>
      </w:r>
      <w:commentRangeStart w:id="1"/>
      <w:commentRangeEnd w:id="1"/>
      <w:r w:rsidR="00FD7BD8" w:rsidRPr="005B72B0">
        <w:rPr>
          <w:rFonts w:ascii="Arial" w:hAnsi="Arial" w:cs="Arial"/>
          <w:bCs/>
          <w:lang w:val="en-GB"/>
        </w:rPr>
        <w:t xml:space="preserve"> </w:t>
      </w:r>
    </w:p>
    <w:p w14:paraId="03A3D840" w14:textId="3A6D9DAA" w:rsidR="00FD7BD8" w:rsidRDefault="00FD7BD8" w:rsidP="00FD7BD8">
      <w:pPr>
        <w:pStyle w:val="ListParagraph"/>
        <w:spacing w:after="0" w:line="247" w:lineRule="auto"/>
        <w:jc w:val="both"/>
        <w:rPr>
          <w:rFonts w:ascii="Arial" w:hAnsi="Arial" w:cs="Arial"/>
          <w:b/>
          <w:lang w:val="en-GB"/>
        </w:rPr>
      </w:pPr>
    </w:p>
    <w:p w14:paraId="54BA01A4" w14:textId="4005F46E" w:rsidR="00F335B4" w:rsidRPr="0070448A" w:rsidRDefault="00FD7BD8" w:rsidP="00DE166A">
      <w:pPr>
        <w:pStyle w:val="ListParagraph"/>
        <w:numPr>
          <w:ilvl w:val="0"/>
          <w:numId w:val="24"/>
        </w:numPr>
        <w:spacing w:after="0" w:line="247" w:lineRule="auto"/>
        <w:jc w:val="both"/>
        <w:rPr>
          <w:rFonts w:ascii="Arial" w:hAnsi="Arial" w:cs="Arial"/>
          <w:b/>
          <w:lang w:val="en-GB"/>
        </w:rPr>
      </w:pPr>
      <w:r w:rsidRPr="0070448A">
        <w:rPr>
          <w:rFonts w:ascii="Arial" w:hAnsi="Arial" w:cs="Arial"/>
          <w:b/>
          <w:lang w:val="en-GB"/>
        </w:rPr>
        <w:t>10:</w:t>
      </w:r>
      <w:r w:rsidR="005B72B0">
        <w:rPr>
          <w:rFonts w:ascii="Arial" w:hAnsi="Arial" w:cs="Arial"/>
          <w:b/>
          <w:lang w:val="en-GB"/>
        </w:rPr>
        <w:t>35</w:t>
      </w:r>
      <w:r w:rsidR="0070448A" w:rsidRPr="0070448A">
        <w:rPr>
          <w:rFonts w:ascii="Arial" w:hAnsi="Arial" w:cs="Arial"/>
          <w:b/>
          <w:lang w:val="en-GB"/>
        </w:rPr>
        <w:t xml:space="preserve"> -</w:t>
      </w:r>
      <w:r w:rsidRPr="0070448A">
        <w:rPr>
          <w:rFonts w:ascii="Arial" w:hAnsi="Arial" w:cs="Arial"/>
          <w:b/>
          <w:lang w:val="en-GB"/>
        </w:rPr>
        <w:t xml:space="preserve"> 11:00</w:t>
      </w:r>
      <w:r w:rsidR="00F335B4" w:rsidRPr="0070448A">
        <w:rPr>
          <w:rFonts w:ascii="Arial" w:hAnsi="Arial" w:cs="Arial"/>
          <w:b/>
          <w:lang w:val="en-GB"/>
        </w:rPr>
        <w:t xml:space="preserve">: </w:t>
      </w:r>
      <w:r w:rsidR="005276CB" w:rsidRPr="0070448A">
        <w:rPr>
          <w:rFonts w:ascii="Arial" w:hAnsi="Arial" w:cs="Arial"/>
          <w:b/>
          <w:lang w:val="en-GB"/>
        </w:rPr>
        <w:t>Signing c</w:t>
      </w:r>
      <w:r w:rsidR="00D21464" w:rsidRPr="0070448A">
        <w:rPr>
          <w:rFonts w:ascii="Arial" w:hAnsi="Arial" w:cs="Arial"/>
          <w:b/>
          <w:lang w:val="en-GB"/>
        </w:rPr>
        <w:t xml:space="preserve">eremony of </w:t>
      </w:r>
      <w:r w:rsidR="006D1ACB" w:rsidRPr="0070448A">
        <w:rPr>
          <w:rFonts w:ascii="Arial" w:hAnsi="Arial" w:cs="Arial"/>
          <w:b/>
          <w:lang w:val="en-GB"/>
        </w:rPr>
        <w:t>agreements.</w:t>
      </w:r>
    </w:p>
    <w:p w14:paraId="60430DAB" w14:textId="7034B715" w:rsidR="00113002" w:rsidRPr="00F335B4" w:rsidRDefault="00113002" w:rsidP="00DE166A">
      <w:pPr>
        <w:pStyle w:val="ListParagraph"/>
        <w:spacing w:after="0" w:line="247" w:lineRule="auto"/>
        <w:ind w:firstLine="60"/>
        <w:jc w:val="both"/>
        <w:rPr>
          <w:rFonts w:ascii="Arial" w:hAnsi="Arial" w:cs="Arial"/>
          <w:lang w:val="en-GB"/>
        </w:rPr>
      </w:pPr>
    </w:p>
    <w:p w14:paraId="4485FAF0" w14:textId="164F86F2" w:rsidR="003B7CCB" w:rsidRPr="00F335B4" w:rsidRDefault="004169E6" w:rsidP="00DE166A">
      <w:pPr>
        <w:pStyle w:val="ListParagraph"/>
        <w:numPr>
          <w:ilvl w:val="0"/>
          <w:numId w:val="24"/>
        </w:numPr>
        <w:spacing w:after="0" w:line="247" w:lineRule="auto"/>
        <w:jc w:val="both"/>
        <w:rPr>
          <w:rFonts w:ascii="Arial" w:hAnsi="Arial" w:cs="Arial"/>
          <w:lang w:val="en-GB"/>
        </w:rPr>
      </w:pPr>
      <w:r w:rsidRPr="007E067F">
        <w:rPr>
          <w:rFonts w:ascii="Arial" w:hAnsi="Arial" w:cs="Arial"/>
          <w:b/>
          <w:lang w:val="en-GB"/>
        </w:rPr>
        <w:t>1</w:t>
      </w:r>
      <w:r w:rsidR="000407BF" w:rsidRPr="007E067F">
        <w:rPr>
          <w:rFonts w:ascii="Arial" w:hAnsi="Arial" w:cs="Arial"/>
          <w:b/>
          <w:lang w:val="en-GB"/>
        </w:rPr>
        <w:t>1</w:t>
      </w:r>
      <w:r w:rsidR="00A81E2A" w:rsidRPr="007E067F">
        <w:rPr>
          <w:rFonts w:ascii="Arial" w:hAnsi="Arial" w:cs="Arial"/>
          <w:b/>
          <w:lang w:val="en-GB"/>
        </w:rPr>
        <w:t>:</w:t>
      </w:r>
      <w:r w:rsidR="003B7CCB" w:rsidRPr="007E067F">
        <w:rPr>
          <w:rFonts w:ascii="Arial" w:hAnsi="Arial" w:cs="Arial"/>
          <w:b/>
          <w:lang w:val="en-GB"/>
        </w:rPr>
        <w:t>00</w:t>
      </w:r>
      <w:r w:rsidR="005276CB" w:rsidRPr="007E067F">
        <w:rPr>
          <w:rFonts w:ascii="Arial" w:hAnsi="Arial" w:cs="Arial"/>
          <w:b/>
          <w:lang w:val="en-GB"/>
        </w:rPr>
        <w:t xml:space="preserve"> </w:t>
      </w:r>
      <w:r w:rsidR="0070448A">
        <w:rPr>
          <w:rFonts w:ascii="Arial" w:hAnsi="Arial" w:cs="Arial"/>
          <w:b/>
          <w:lang w:val="en-GB"/>
        </w:rPr>
        <w:t xml:space="preserve">- </w:t>
      </w:r>
      <w:r w:rsidR="009C1692" w:rsidRPr="006E534B">
        <w:rPr>
          <w:rFonts w:ascii="Arial" w:hAnsi="Arial" w:cs="Arial"/>
          <w:b/>
          <w:lang w:val="en-GB"/>
        </w:rPr>
        <w:t>1</w:t>
      </w:r>
      <w:r w:rsidR="00887915" w:rsidRPr="006E534B">
        <w:rPr>
          <w:rFonts w:ascii="Arial" w:hAnsi="Arial" w:cs="Arial"/>
          <w:b/>
          <w:lang w:val="en-GB"/>
        </w:rPr>
        <w:t>1</w:t>
      </w:r>
      <w:r w:rsidR="00A81E2A" w:rsidRPr="006E534B">
        <w:rPr>
          <w:rFonts w:ascii="Arial" w:hAnsi="Arial" w:cs="Arial"/>
          <w:b/>
          <w:lang w:val="en-GB"/>
        </w:rPr>
        <w:t>:</w:t>
      </w:r>
      <w:r w:rsidR="00887915" w:rsidRPr="006E534B">
        <w:rPr>
          <w:rFonts w:ascii="Arial" w:hAnsi="Arial" w:cs="Arial"/>
          <w:b/>
          <w:lang w:val="en-GB"/>
        </w:rPr>
        <w:t>4</w:t>
      </w:r>
      <w:r w:rsidR="00CC7DDE" w:rsidRPr="006E534B">
        <w:rPr>
          <w:rFonts w:ascii="Arial" w:hAnsi="Arial" w:cs="Arial"/>
          <w:b/>
          <w:lang w:val="en-GB"/>
        </w:rPr>
        <w:t>0</w:t>
      </w:r>
      <w:r w:rsidR="005276CB" w:rsidRPr="006E534B">
        <w:rPr>
          <w:rFonts w:ascii="Arial" w:hAnsi="Arial" w:cs="Arial"/>
          <w:b/>
          <w:lang w:val="en-GB"/>
        </w:rPr>
        <w:t>:</w:t>
      </w:r>
      <w:r w:rsidR="003B7CCB" w:rsidRPr="006E534B">
        <w:rPr>
          <w:rFonts w:ascii="Arial" w:hAnsi="Arial" w:cs="Arial"/>
          <w:b/>
          <w:lang w:val="en-GB"/>
        </w:rPr>
        <w:t xml:space="preserve"> Central</w:t>
      </w:r>
      <w:r w:rsidR="00472DBC" w:rsidRPr="006E534B">
        <w:rPr>
          <w:rFonts w:ascii="Arial" w:hAnsi="Arial" w:cs="Arial"/>
          <w:b/>
          <w:lang w:val="en-GB"/>
        </w:rPr>
        <w:t xml:space="preserve"> </w:t>
      </w:r>
      <w:r w:rsidR="00113002" w:rsidRPr="006E534B">
        <w:rPr>
          <w:rFonts w:ascii="Arial" w:hAnsi="Arial" w:cs="Arial"/>
          <w:b/>
          <w:lang w:val="en-GB"/>
        </w:rPr>
        <w:t>High-level panel</w:t>
      </w:r>
      <w:r w:rsidR="00887915" w:rsidRPr="006E534B">
        <w:rPr>
          <w:rFonts w:ascii="Arial" w:hAnsi="Arial" w:cs="Arial"/>
          <w:b/>
          <w:lang w:val="en-GB"/>
        </w:rPr>
        <w:t xml:space="preserve"> first session</w:t>
      </w:r>
      <w:r w:rsidR="00887915">
        <w:rPr>
          <w:rFonts w:ascii="Arial" w:hAnsi="Arial" w:cs="Arial"/>
          <w:b/>
          <w:lang w:val="en-GB"/>
        </w:rPr>
        <w:t xml:space="preserve"> </w:t>
      </w:r>
    </w:p>
    <w:p w14:paraId="663FC2B0" w14:textId="77777777" w:rsidR="00F335B4" w:rsidRPr="00F335B4" w:rsidRDefault="00F335B4" w:rsidP="00F335B4">
      <w:pPr>
        <w:pStyle w:val="ListParagraph"/>
        <w:rPr>
          <w:rFonts w:ascii="Arial" w:hAnsi="Arial" w:cs="Arial"/>
          <w:lang w:val="en-GB"/>
        </w:rPr>
      </w:pPr>
    </w:p>
    <w:p w14:paraId="101C17AF" w14:textId="77777777" w:rsidR="00F335B4" w:rsidRPr="00F335B4" w:rsidRDefault="00F335B4" w:rsidP="00F335B4">
      <w:pPr>
        <w:pStyle w:val="ListParagraph"/>
        <w:numPr>
          <w:ilvl w:val="1"/>
          <w:numId w:val="1"/>
        </w:numPr>
        <w:rPr>
          <w:rFonts w:ascii="Arial" w:hAnsi="Arial" w:cs="Arial"/>
          <w:lang w:val="en-GB"/>
        </w:rPr>
      </w:pPr>
      <w:r w:rsidRPr="00F335B4">
        <w:rPr>
          <w:rFonts w:ascii="Arial" w:hAnsi="Arial" w:cs="Arial"/>
          <w:lang w:val="en-GB"/>
        </w:rPr>
        <w:t xml:space="preserve">Khaled al-Osaily, Minister of National Economy </w:t>
      </w:r>
    </w:p>
    <w:p w14:paraId="7CE7DE15" w14:textId="50BEFA14" w:rsidR="00F335B4" w:rsidRDefault="00F335B4" w:rsidP="00F335B4">
      <w:pPr>
        <w:pStyle w:val="ListParagraph"/>
        <w:numPr>
          <w:ilvl w:val="1"/>
          <w:numId w:val="1"/>
        </w:numPr>
        <w:spacing w:after="0" w:line="247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Samer Khoury, Chairman Consolidated contactors company </w:t>
      </w:r>
    </w:p>
    <w:p w14:paraId="7A30DA71" w14:textId="77777777" w:rsidR="00C122FC" w:rsidRDefault="00C122FC" w:rsidP="00C122FC">
      <w:pPr>
        <w:pStyle w:val="ListParagraph"/>
        <w:numPr>
          <w:ilvl w:val="1"/>
          <w:numId w:val="1"/>
        </w:numPr>
        <w:rPr>
          <w:rFonts w:ascii="Arial" w:hAnsi="Arial" w:cs="Arial"/>
          <w:lang w:val="en-GB"/>
        </w:rPr>
      </w:pPr>
      <w:r w:rsidRPr="00C122FC">
        <w:rPr>
          <w:rFonts w:ascii="Arial" w:hAnsi="Arial" w:cs="Arial"/>
          <w:lang w:val="en-GB"/>
        </w:rPr>
        <w:t xml:space="preserve">Mohammad Mustafa, Chairman of Palestine Investment Fund and Member of the P.L.O. Executive Committee </w:t>
      </w:r>
    </w:p>
    <w:p w14:paraId="3EB0E9FF" w14:textId="278025A4" w:rsidR="00F335B4" w:rsidRPr="00C122FC" w:rsidRDefault="00BC6678" w:rsidP="00C122FC">
      <w:pPr>
        <w:pStyle w:val="ListParagraph"/>
        <w:numPr>
          <w:ilvl w:val="1"/>
          <w:numId w:val="1"/>
        </w:numPr>
        <w:rPr>
          <w:rFonts w:ascii="Arial" w:hAnsi="Arial" w:cs="Arial"/>
          <w:lang w:val="en-GB"/>
        </w:rPr>
      </w:pPr>
      <w:r w:rsidRPr="00C122FC">
        <w:rPr>
          <w:rFonts w:ascii="Arial" w:hAnsi="Arial" w:cs="Arial"/>
          <w:lang w:val="en-GB"/>
        </w:rPr>
        <w:t>EU-High level private company (TBD)</w:t>
      </w:r>
    </w:p>
    <w:p w14:paraId="2FC5EA18" w14:textId="77777777" w:rsidR="00887915" w:rsidRDefault="00887915" w:rsidP="00887915">
      <w:pPr>
        <w:pStyle w:val="ListParagraph"/>
        <w:ind w:left="1440"/>
        <w:rPr>
          <w:rFonts w:ascii="Arial" w:hAnsi="Arial" w:cs="Arial"/>
          <w:lang w:val="en-GB"/>
        </w:rPr>
      </w:pPr>
    </w:p>
    <w:p w14:paraId="5BF27AE7" w14:textId="59098B1F" w:rsidR="00887915" w:rsidRDefault="00887915" w:rsidP="00887915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lang w:val="en-GB"/>
        </w:rPr>
      </w:pPr>
      <w:r w:rsidRPr="00887915">
        <w:rPr>
          <w:rFonts w:ascii="Arial" w:hAnsi="Arial" w:cs="Arial"/>
          <w:b/>
          <w:bCs/>
          <w:lang w:val="en-GB"/>
        </w:rPr>
        <w:t>1</w:t>
      </w:r>
      <w:r w:rsidR="00F24458">
        <w:rPr>
          <w:rFonts w:ascii="Arial" w:hAnsi="Arial" w:cs="Arial"/>
          <w:b/>
          <w:bCs/>
          <w:lang w:val="en-GB"/>
        </w:rPr>
        <w:t>1</w:t>
      </w:r>
      <w:r w:rsidRPr="00887915">
        <w:rPr>
          <w:rFonts w:ascii="Arial" w:hAnsi="Arial" w:cs="Arial"/>
          <w:b/>
          <w:bCs/>
          <w:lang w:val="en-GB"/>
        </w:rPr>
        <w:t xml:space="preserve">:40 </w:t>
      </w:r>
      <w:r>
        <w:rPr>
          <w:rFonts w:ascii="Arial" w:hAnsi="Arial" w:cs="Arial"/>
          <w:b/>
          <w:bCs/>
          <w:lang w:val="en-GB"/>
        </w:rPr>
        <w:t>-</w:t>
      </w:r>
      <w:r w:rsidRPr="00887915">
        <w:rPr>
          <w:rFonts w:ascii="Arial" w:hAnsi="Arial" w:cs="Arial"/>
          <w:b/>
          <w:bCs/>
          <w:lang w:val="en-GB"/>
        </w:rPr>
        <w:t xml:space="preserve"> 1</w:t>
      </w:r>
      <w:r w:rsidR="00F24458">
        <w:rPr>
          <w:rFonts w:ascii="Arial" w:hAnsi="Arial" w:cs="Arial"/>
          <w:b/>
          <w:bCs/>
          <w:lang w:val="en-GB"/>
        </w:rPr>
        <w:t>2</w:t>
      </w:r>
      <w:r w:rsidRPr="00887915">
        <w:rPr>
          <w:rFonts w:ascii="Arial" w:hAnsi="Arial" w:cs="Arial"/>
          <w:b/>
          <w:bCs/>
          <w:lang w:val="en-GB"/>
        </w:rPr>
        <w:t xml:space="preserve">:20: Central High-level panel second session </w:t>
      </w:r>
    </w:p>
    <w:p w14:paraId="22273190" w14:textId="77777777" w:rsidR="00887915" w:rsidRPr="00887915" w:rsidRDefault="00887915" w:rsidP="00887915">
      <w:pPr>
        <w:pStyle w:val="ListParagraph"/>
        <w:ind w:left="786"/>
        <w:rPr>
          <w:rFonts w:ascii="Arial" w:hAnsi="Arial" w:cs="Arial"/>
          <w:b/>
          <w:bCs/>
          <w:lang w:val="en-GB"/>
        </w:rPr>
      </w:pPr>
    </w:p>
    <w:p w14:paraId="038347C9" w14:textId="77777777" w:rsidR="00887915" w:rsidRPr="00887915" w:rsidRDefault="00887915" w:rsidP="00887915">
      <w:pPr>
        <w:pStyle w:val="ListParagraph"/>
        <w:numPr>
          <w:ilvl w:val="1"/>
          <w:numId w:val="23"/>
        </w:numPr>
        <w:rPr>
          <w:rFonts w:ascii="Arial" w:hAnsi="Arial" w:cs="Arial"/>
          <w:lang w:val="en-GB"/>
        </w:rPr>
      </w:pPr>
      <w:r w:rsidRPr="00887915">
        <w:rPr>
          <w:rFonts w:ascii="Arial" w:hAnsi="Arial" w:cs="Arial"/>
          <w:lang w:val="en-GB"/>
        </w:rPr>
        <w:t xml:space="preserve">Tareq Aggad, Chairman of Arabe Palestinian Investment company </w:t>
      </w:r>
    </w:p>
    <w:p w14:paraId="5E65A164" w14:textId="77777777" w:rsidR="00887915" w:rsidRDefault="00887915" w:rsidP="00887915">
      <w:pPr>
        <w:pStyle w:val="ListParagraph"/>
        <w:numPr>
          <w:ilvl w:val="1"/>
          <w:numId w:val="23"/>
        </w:numPr>
        <w:rPr>
          <w:rFonts w:ascii="Arial" w:hAnsi="Arial" w:cs="Arial"/>
          <w:lang w:val="en-GB"/>
        </w:rPr>
      </w:pPr>
      <w:r w:rsidRPr="00887915">
        <w:rPr>
          <w:rFonts w:ascii="Arial" w:hAnsi="Arial" w:cs="Arial"/>
          <w:lang w:val="en-GB"/>
        </w:rPr>
        <w:t xml:space="preserve">Hashem Shawa, Chairman of Bank of Palestine </w:t>
      </w:r>
    </w:p>
    <w:p w14:paraId="498B92E3" w14:textId="77777777" w:rsidR="00887915" w:rsidRDefault="00887915" w:rsidP="00887915">
      <w:pPr>
        <w:pStyle w:val="ListParagraph"/>
        <w:numPr>
          <w:ilvl w:val="1"/>
          <w:numId w:val="23"/>
        </w:numPr>
        <w:rPr>
          <w:rFonts w:ascii="Arial" w:hAnsi="Arial" w:cs="Arial"/>
          <w:lang w:val="en-GB"/>
        </w:rPr>
      </w:pPr>
      <w:r w:rsidRPr="00887915">
        <w:rPr>
          <w:rFonts w:ascii="Arial" w:hAnsi="Arial" w:cs="Arial"/>
          <w:lang w:val="en-GB"/>
        </w:rPr>
        <w:t>EU-High level private company (TBD)</w:t>
      </w:r>
    </w:p>
    <w:p w14:paraId="14D10BFD" w14:textId="5E83AE9F" w:rsidR="00887915" w:rsidRPr="00F24458" w:rsidRDefault="00F24458" w:rsidP="00F24458">
      <w:pPr>
        <w:pStyle w:val="ListParagraph"/>
        <w:numPr>
          <w:ilvl w:val="1"/>
          <w:numId w:val="23"/>
        </w:numPr>
        <w:rPr>
          <w:rFonts w:ascii="Arial" w:hAnsi="Arial" w:cs="Arial"/>
          <w:lang w:val="en-GB"/>
        </w:rPr>
      </w:pPr>
      <w:r w:rsidRPr="00F24458">
        <w:rPr>
          <w:rFonts w:ascii="Arial" w:hAnsi="Arial" w:cs="Arial"/>
          <w:lang w:val="en-GB"/>
        </w:rPr>
        <w:t>DFI-High level representative (TDB)</w:t>
      </w:r>
    </w:p>
    <w:p w14:paraId="6E68DA47" w14:textId="77777777" w:rsidR="00475830" w:rsidRPr="0050619B" w:rsidRDefault="00475830" w:rsidP="00183F9C">
      <w:pPr>
        <w:pStyle w:val="ListParagraph"/>
        <w:spacing w:line="247" w:lineRule="auto"/>
        <w:rPr>
          <w:rFonts w:ascii="Arial" w:hAnsi="Arial" w:cs="Arial"/>
          <w:lang w:val="en-GB"/>
        </w:rPr>
      </w:pPr>
    </w:p>
    <w:p w14:paraId="15BF63C1" w14:textId="2CF20396" w:rsidR="0021179A" w:rsidRPr="00887915" w:rsidRDefault="004169E6" w:rsidP="00887915">
      <w:pPr>
        <w:pStyle w:val="ListParagraph"/>
        <w:numPr>
          <w:ilvl w:val="0"/>
          <w:numId w:val="1"/>
        </w:numPr>
        <w:spacing w:after="0" w:line="247" w:lineRule="auto"/>
        <w:jc w:val="both"/>
        <w:rPr>
          <w:rFonts w:ascii="Arial" w:hAnsi="Arial" w:cs="Arial"/>
          <w:lang w:val="en-GB"/>
        </w:rPr>
      </w:pPr>
      <w:r w:rsidRPr="0050619B">
        <w:rPr>
          <w:rFonts w:ascii="Arial" w:hAnsi="Arial" w:cs="Arial"/>
          <w:b/>
          <w:lang w:val="en-GB"/>
        </w:rPr>
        <w:t>1</w:t>
      </w:r>
      <w:r w:rsidR="000407BF">
        <w:rPr>
          <w:rFonts w:ascii="Arial" w:hAnsi="Arial" w:cs="Arial"/>
          <w:b/>
          <w:lang w:val="en-GB"/>
        </w:rPr>
        <w:t>2</w:t>
      </w:r>
      <w:r w:rsidR="0071053F" w:rsidRPr="0050619B">
        <w:rPr>
          <w:rFonts w:ascii="Arial" w:hAnsi="Arial" w:cs="Arial"/>
          <w:b/>
          <w:lang w:val="en-GB"/>
        </w:rPr>
        <w:t>:</w:t>
      </w:r>
      <w:r w:rsidR="00F24458">
        <w:rPr>
          <w:rFonts w:ascii="Arial" w:hAnsi="Arial" w:cs="Arial"/>
          <w:b/>
          <w:lang w:val="en-GB"/>
        </w:rPr>
        <w:t>3</w:t>
      </w:r>
      <w:r w:rsidR="00CD4731" w:rsidRPr="0050619B">
        <w:rPr>
          <w:rFonts w:ascii="Arial" w:hAnsi="Arial" w:cs="Arial"/>
          <w:b/>
          <w:lang w:val="en-GB"/>
        </w:rPr>
        <w:t>0</w:t>
      </w:r>
      <w:r w:rsidR="005276CB" w:rsidRPr="0050619B">
        <w:rPr>
          <w:rFonts w:ascii="Arial" w:hAnsi="Arial" w:cs="Arial"/>
          <w:b/>
          <w:lang w:val="en-GB"/>
        </w:rPr>
        <w:t xml:space="preserve"> </w:t>
      </w:r>
      <w:r w:rsidR="00F811E5">
        <w:rPr>
          <w:rFonts w:ascii="Arial" w:hAnsi="Arial" w:cs="Arial"/>
          <w:b/>
          <w:lang w:val="en-GB"/>
        </w:rPr>
        <w:t>-</w:t>
      </w:r>
      <w:r w:rsidR="0070448A">
        <w:rPr>
          <w:rFonts w:ascii="Arial" w:hAnsi="Arial" w:cs="Arial"/>
          <w:b/>
          <w:lang w:val="en-GB"/>
        </w:rPr>
        <w:t xml:space="preserve"> </w:t>
      </w:r>
      <w:r w:rsidR="000407BF">
        <w:rPr>
          <w:rFonts w:ascii="Arial" w:hAnsi="Arial" w:cs="Arial"/>
          <w:b/>
          <w:lang w:val="en-GB"/>
        </w:rPr>
        <w:t>1</w:t>
      </w:r>
      <w:r w:rsidR="00FE7EAB">
        <w:rPr>
          <w:rFonts w:ascii="Arial" w:hAnsi="Arial" w:cs="Arial"/>
          <w:b/>
          <w:lang w:val="en-GB"/>
        </w:rPr>
        <w:t>5</w:t>
      </w:r>
      <w:r w:rsidR="000407BF">
        <w:rPr>
          <w:rFonts w:ascii="Arial" w:hAnsi="Arial" w:cs="Arial"/>
          <w:b/>
          <w:lang w:val="en-GB"/>
        </w:rPr>
        <w:t>:</w:t>
      </w:r>
      <w:r w:rsidR="00FE7EAB">
        <w:rPr>
          <w:rFonts w:ascii="Arial" w:hAnsi="Arial" w:cs="Arial"/>
          <w:b/>
          <w:lang w:val="en-GB"/>
        </w:rPr>
        <w:t>45</w:t>
      </w:r>
      <w:r w:rsidR="000407BF">
        <w:rPr>
          <w:rFonts w:ascii="Arial" w:hAnsi="Arial" w:cs="Arial"/>
          <w:b/>
          <w:lang w:val="en-GB"/>
        </w:rPr>
        <w:t>:</w:t>
      </w:r>
      <w:r w:rsidR="00E02306" w:rsidRPr="00887915">
        <w:rPr>
          <w:rFonts w:ascii="Arial" w:hAnsi="Arial" w:cs="Arial"/>
          <w:b/>
          <w:lang w:val="en-GB"/>
        </w:rPr>
        <w:t xml:space="preserve"> Reception </w:t>
      </w:r>
      <w:r w:rsidR="00B947CF" w:rsidRPr="00887915">
        <w:rPr>
          <w:rFonts w:ascii="Arial" w:hAnsi="Arial" w:cs="Arial"/>
          <w:b/>
          <w:lang w:val="en-GB"/>
        </w:rPr>
        <w:t xml:space="preserve">in </w:t>
      </w:r>
      <w:r w:rsidR="00747033" w:rsidRPr="00887915">
        <w:rPr>
          <w:rFonts w:ascii="Arial" w:hAnsi="Arial" w:cs="Arial"/>
          <w:b/>
          <w:lang w:val="en-GB"/>
        </w:rPr>
        <w:t xml:space="preserve">the </w:t>
      </w:r>
      <w:r w:rsidR="00B947CF" w:rsidRPr="00887915">
        <w:rPr>
          <w:rFonts w:ascii="Arial" w:hAnsi="Arial" w:cs="Arial"/>
          <w:b/>
          <w:lang w:val="en-GB"/>
        </w:rPr>
        <w:t xml:space="preserve">main hall </w:t>
      </w:r>
    </w:p>
    <w:p w14:paraId="489A5A9E" w14:textId="77777777" w:rsidR="00F811E5" w:rsidRPr="00F811E5" w:rsidRDefault="00F811E5" w:rsidP="00F811E5">
      <w:pPr>
        <w:pStyle w:val="ListParagraph"/>
        <w:spacing w:after="0" w:line="247" w:lineRule="auto"/>
        <w:jc w:val="both"/>
        <w:rPr>
          <w:rFonts w:ascii="Arial" w:hAnsi="Arial" w:cs="Arial"/>
          <w:lang w:val="en-GB"/>
        </w:rPr>
      </w:pPr>
    </w:p>
    <w:p w14:paraId="07549A87" w14:textId="666F06E6" w:rsidR="0070448A" w:rsidRPr="0070448A" w:rsidRDefault="00F811E5" w:rsidP="0070448A">
      <w:pPr>
        <w:pStyle w:val="ListParagraph"/>
        <w:numPr>
          <w:ilvl w:val="0"/>
          <w:numId w:val="1"/>
        </w:numPr>
        <w:spacing w:after="0" w:line="247" w:lineRule="auto"/>
        <w:jc w:val="both"/>
        <w:rPr>
          <w:rFonts w:ascii="Arial" w:hAnsi="Arial" w:cs="Arial"/>
          <w:lang w:val="en-GB"/>
        </w:rPr>
      </w:pPr>
      <w:r w:rsidRPr="00F811E5">
        <w:rPr>
          <w:rFonts w:ascii="Arial" w:hAnsi="Arial" w:cs="Arial"/>
          <w:b/>
          <w:lang w:val="en-GB"/>
        </w:rPr>
        <w:t>12:</w:t>
      </w:r>
      <w:r w:rsidR="00F24458">
        <w:rPr>
          <w:rFonts w:ascii="Arial" w:hAnsi="Arial" w:cs="Arial"/>
          <w:b/>
          <w:lang w:val="en-GB"/>
        </w:rPr>
        <w:t>3</w:t>
      </w:r>
      <w:r w:rsidRPr="00F811E5">
        <w:rPr>
          <w:rFonts w:ascii="Arial" w:hAnsi="Arial" w:cs="Arial"/>
          <w:b/>
          <w:lang w:val="en-GB"/>
        </w:rPr>
        <w:t>0</w:t>
      </w:r>
      <w:r w:rsidR="0070448A">
        <w:rPr>
          <w:rFonts w:ascii="Arial" w:hAnsi="Arial" w:cs="Arial"/>
          <w:b/>
          <w:lang w:val="en-GB"/>
        </w:rPr>
        <w:t xml:space="preserve"> </w:t>
      </w:r>
      <w:r w:rsidRPr="00F811E5">
        <w:rPr>
          <w:rFonts w:ascii="Arial" w:hAnsi="Arial" w:cs="Arial"/>
          <w:b/>
          <w:lang w:val="en-GB"/>
        </w:rPr>
        <w:t>-</w:t>
      </w:r>
      <w:r w:rsidR="0070448A">
        <w:rPr>
          <w:rFonts w:ascii="Arial" w:hAnsi="Arial" w:cs="Arial"/>
          <w:b/>
          <w:lang w:val="en-GB"/>
        </w:rPr>
        <w:t xml:space="preserve"> </w:t>
      </w:r>
      <w:r w:rsidRPr="00F811E5">
        <w:rPr>
          <w:rFonts w:ascii="Arial" w:hAnsi="Arial" w:cs="Arial"/>
          <w:b/>
          <w:lang w:val="en-GB"/>
        </w:rPr>
        <w:t>1</w:t>
      </w:r>
      <w:r w:rsidR="00FE7EAB">
        <w:rPr>
          <w:rFonts w:ascii="Arial" w:hAnsi="Arial" w:cs="Arial"/>
          <w:b/>
          <w:lang w:val="en-GB"/>
        </w:rPr>
        <w:t>5</w:t>
      </w:r>
      <w:r w:rsidRPr="00F811E5">
        <w:rPr>
          <w:rFonts w:ascii="Arial" w:hAnsi="Arial" w:cs="Arial"/>
          <w:b/>
          <w:lang w:val="en-GB"/>
        </w:rPr>
        <w:t>:</w:t>
      </w:r>
      <w:r w:rsidR="00FE7EAB">
        <w:rPr>
          <w:rFonts w:ascii="Arial" w:hAnsi="Arial" w:cs="Arial"/>
          <w:b/>
          <w:lang w:val="en-GB"/>
        </w:rPr>
        <w:t>45</w:t>
      </w:r>
      <w:r w:rsidRPr="00F811E5">
        <w:rPr>
          <w:rFonts w:ascii="Arial" w:hAnsi="Arial" w:cs="Arial"/>
          <w:b/>
          <w:lang w:val="en-GB"/>
        </w:rPr>
        <w:t xml:space="preserve">: Opening of Networking and Matchmaking </w:t>
      </w:r>
      <w:r>
        <w:rPr>
          <w:rFonts w:ascii="Arial" w:hAnsi="Arial" w:cs="Arial"/>
          <w:b/>
          <w:lang w:val="en-GB"/>
        </w:rPr>
        <w:t>area</w:t>
      </w:r>
    </w:p>
    <w:p w14:paraId="3150E457" w14:textId="77777777" w:rsidR="0070448A" w:rsidRPr="00F811E5" w:rsidRDefault="0070448A" w:rsidP="0070448A">
      <w:pPr>
        <w:pStyle w:val="ListParagraph"/>
        <w:spacing w:after="0" w:line="247" w:lineRule="auto"/>
        <w:jc w:val="both"/>
        <w:rPr>
          <w:rFonts w:ascii="Arial" w:hAnsi="Arial" w:cs="Arial"/>
          <w:lang w:val="en-GB"/>
        </w:rPr>
      </w:pPr>
    </w:p>
    <w:p w14:paraId="59665381" w14:textId="7C8C8508" w:rsidR="00682C54" w:rsidRPr="00682C54" w:rsidRDefault="00DE1334" w:rsidP="00682C54">
      <w:pPr>
        <w:pStyle w:val="ListParagraph"/>
        <w:numPr>
          <w:ilvl w:val="0"/>
          <w:numId w:val="1"/>
        </w:numPr>
        <w:spacing w:after="0" w:line="247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12:</w:t>
      </w:r>
      <w:r w:rsidR="00F24458">
        <w:rPr>
          <w:rFonts w:ascii="Arial" w:hAnsi="Arial" w:cs="Arial"/>
          <w:b/>
          <w:lang w:val="en-GB"/>
        </w:rPr>
        <w:t>3</w:t>
      </w:r>
      <w:r>
        <w:rPr>
          <w:rFonts w:ascii="Arial" w:hAnsi="Arial" w:cs="Arial"/>
          <w:b/>
          <w:lang w:val="en-GB"/>
        </w:rPr>
        <w:t xml:space="preserve">0 </w:t>
      </w:r>
      <w:r w:rsidR="0070448A">
        <w:rPr>
          <w:rFonts w:ascii="Arial" w:hAnsi="Arial" w:cs="Arial"/>
          <w:b/>
          <w:lang w:val="en-GB"/>
        </w:rPr>
        <w:t>-</w:t>
      </w:r>
      <w:r>
        <w:rPr>
          <w:rFonts w:ascii="Arial" w:hAnsi="Arial" w:cs="Arial"/>
          <w:b/>
          <w:lang w:val="en-GB"/>
        </w:rPr>
        <w:t xml:space="preserve"> </w:t>
      </w:r>
      <w:r w:rsidR="0021179A">
        <w:rPr>
          <w:rFonts w:ascii="Arial" w:hAnsi="Arial" w:cs="Arial"/>
          <w:b/>
          <w:lang w:val="en-GB"/>
        </w:rPr>
        <w:t>1</w:t>
      </w:r>
      <w:r w:rsidR="00682C54">
        <w:rPr>
          <w:rFonts w:ascii="Arial" w:hAnsi="Arial" w:cs="Arial"/>
          <w:b/>
          <w:lang w:val="en-GB"/>
        </w:rPr>
        <w:t>3</w:t>
      </w:r>
      <w:r w:rsidR="0021179A">
        <w:rPr>
          <w:rFonts w:ascii="Arial" w:hAnsi="Arial" w:cs="Arial"/>
          <w:b/>
          <w:lang w:val="en-GB"/>
        </w:rPr>
        <w:t>:</w:t>
      </w:r>
      <w:r w:rsidR="00F24458">
        <w:rPr>
          <w:rFonts w:ascii="Arial" w:hAnsi="Arial" w:cs="Arial"/>
          <w:b/>
          <w:lang w:val="en-GB"/>
        </w:rPr>
        <w:t>3</w:t>
      </w:r>
      <w:r w:rsidR="00682C54">
        <w:rPr>
          <w:rFonts w:ascii="Arial" w:hAnsi="Arial" w:cs="Arial"/>
          <w:b/>
          <w:lang w:val="en-GB"/>
        </w:rPr>
        <w:t>0</w:t>
      </w:r>
      <w:r w:rsidR="0021179A">
        <w:rPr>
          <w:rFonts w:ascii="Arial" w:hAnsi="Arial" w:cs="Arial"/>
          <w:b/>
          <w:lang w:val="en-GB"/>
        </w:rPr>
        <w:t xml:space="preserve">: </w:t>
      </w:r>
      <w:r w:rsidR="00E57992">
        <w:rPr>
          <w:rFonts w:ascii="Arial" w:hAnsi="Arial" w:cs="Arial"/>
          <w:b/>
          <w:lang w:val="en-GB"/>
        </w:rPr>
        <w:t>Invest</w:t>
      </w:r>
      <w:r w:rsidR="00682C54">
        <w:rPr>
          <w:rFonts w:ascii="Arial" w:hAnsi="Arial" w:cs="Arial"/>
          <w:b/>
          <w:lang w:val="en-GB"/>
        </w:rPr>
        <w:t xml:space="preserve"> in Palestine Session</w:t>
      </w:r>
    </w:p>
    <w:p w14:paraId="3C1E0FBA" w14:textId="77777777" w:rsidR="00682C54" w:rsidRPr="00DE166A" w:rsidRDefault="00682C54" w:rsidP="00DE166A">
      <w:pPr>
        <w:spacing w:after="0" w:line="240" w:lineRule="auto"/>
        <w:rPr>
          <w:rFonts w:ascii="Arial" w:hAnsi="Arial" w:cs="Arial"/>
          <w:lang w:val="en-GB"/>
        </w:rPr>
      </w:pPr>
    </w:p>
    <w:p w14:paraId="1179E902" w14:textId="77777777" w:rsidR="00C122FC" w:rsidRDefault="00682C54" w:rsidP="00C122F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D11C92">
        <w:rPr>
          <w:rFonts w:ascii="Arial" w:hAnsi="Arial" w:cs="Arial"/>
          <w:lang w:val="en-GB"/>
        </w:rPr>
        <w:t>12:</w:t>
      </w:r>
      <w:r w:rsidR="00F24458">
        <w:rPr>
          <w:rFonts w:ascii="Arial" w:hAnsi="Arial" w:cs="Arial"/>
          <w:lang w:val="en-GB"/>
        </w:rPr>
        <w:t>30</w:t>
      </w:r>
      <w:r w:rsidRPr="00D11C92">
        <w:rPr>
          <w:rFonts w:ascii="Arial" w:hAnsi="Arial" w:cs="Arial"/>
          <w:lang w:val="en-GB"/>
        </w:rPr>
        <w:t xml:space="preserve"> </w:t>
      </w:r>
      <w:r w:rsidR="00B947CF" w:rsidRPr="00D11C92">
        <w:rPr>
          <w:rFonts w:ascii="Arial" w:hAnsi="Arial" w:cs="Arial"/>
          <w:lang w:val="en-GB"/>
        </w:rPr>
        <w:t>-</w:t>
      </w:r>
      <w:r w:rsidRPr="00D11C92">
        <w:rPr>
          <w:rFonts w:ascii="Arial" w:hAnsi="Arial" w:cs="Arial"/>
          <w:lang w:val="en-GB"/>
        </w:rPr>
        <w:t>12:</w:t>
      </w:r>
      <w:r w:rsidR="006D1ACB">
        <w:rPr>
          <w:rFonts w:ascii="Arial" w:hAnsi="Arial" w:cs="Arial"/>
          <w:lang w:val="en-GB"/>
        </w:rPr>
        <w:t>5</w:t>
      </w:r>
      <w:r w:rsidRPr="00D11C92">
        <w:rPr>
          <w:rFonts w:ascii="Arial" w:hAnsi="Arial" w:cs="Arial"/>
          <w:lang w:val="en-GB"/>
        </w:rPr>
        <w:t xml:space="preserve">0: </w:t>
      </w:r>
      <w:r w:rsidR="00F24458">
        <w:rPr>
          <w:rFonts w:ascii="Arial" w:hAnsi="Arial" w:cs="Arial"/>
          <w:lang w:val="en-GB"/>
        </w:rPr>
        <w:t xml:space="preserve">MoNE </w:t>
      </w:r>
      <w:r w:rsidRPr="00D11C92">
        <w:rPr>
          <w:rFonts w:ascii="Arial" w:hAnsi="Arial" w:cs="Arial"/>
          <w:lang w:val="en-GB"/>
        </w:rPr>
        <w:t>IPIEA</w:t>
      </w:r>
      <w:r w:rsidR="0070448A" w:rsidRPr="00D11C92">
        <w:rPr>
          <w:rFonts w:ascii="Arial" w:hAnsi="Arial" w:cs="Arial"/>
          <w:lang w:val="en-GB"/>
        </w:rPr>
        <w:t>,</w:t>
      </w:r>
      <w:r w:rsidRPr="00D11C92">
        <w:rPr>
          <w:rFonts w:ascii="Arial" w:hAnsi="Arial" w:cs="Arial"/>
          <w:lang w:val="en-GB"/>
        </w:rPr>
        <w:t xml:space="preserve"> </w:t>
      </w:r>
      <w:r w:rsidR="00B947CF" w:rsidRPr="00D11C92">
        <w:rPr>
          <w:rFonts w:ascii="Arial" w:hAnsi="Arial" w:cs="Arial"/>
          <w:lang w:val="en-GB"/>
        </w:rPr>
        <w:t>O</w:t>
      </w:r>
      <w:r w:rsidRPr="00D11C92">
        <w:rPr>
          <w:rFonts w:ascii="Arial" w:hAnsi="Arial" w:cs="Arial"/>
          <w:lang w:val="en-GB"/>
        </w:rPr>
        <w:t xml:space="preserve">pportunities of </w:t>
      </w:r>
      <w:r w:rsidR="00B947CF" w:rsidRPr="00D11C92">
        <w:rPr>
          <w:rFonts w:ascii="Arial" w:hAnsi="Arial" w:cs="Arial"/>
          <w:lang w:val="en-GB"/>
        </w:rPr>
        <w:t>I</w:t>
      </w:r>
      <w:r w:rsidRPr="00D11C92">
        <w:rPr>
          <w:rFonts w:ascii="Arial" w:hAnsi="Arial" w:cs="Arial"/>
          <w:lang w:val="en-GB"/>
        </w:rPr>
        <w:t xml:space="preserve">nvestment and </w:t>
      </w:r>
      <w:r w:rsidR="00B947CF" w:rsidRPr="00D11C92">
        <w:rPr>
          <w:rFonts w:ascii="Arial" w:hAnsi="Arial" w:cs="Arial"/>
          <w:lang w:val="en-GB"/>
        </w:rPr>
        <w:t>i</w:t>
      </w:r>
      <w:r w:rsidRPr="00D11C92">
        <w:rPr>
          <w:rFonts w:ascii="Arial" w:hAnsi="Arial" w:cs="Arial"/>
          <w:lang w:val="en-GB"/>
        </w:rPr>
        <w:t xml:space="preserve">ncentives </w:t>
      </w:r>
    </w:p>
    <w:p w14:paraId="186CC833" w14:textId="2DAFD276" w:rsidR="00A04AD0" w:rsidRPr="00A04AD0" w:rsidRDefault="00682C54" w:rsidP="00A04AD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C122FC">
        <w:rPr>
          <w:rFonts w:ascii="Arial" w:hAnsi="Arial" w:cs="Arial"/>
          <w:lang w:val="en-GB"/>
        </w:rPr>
        <w:lastRenderedPageBreak/>
        <w:t>12:</w:t>
      </w:r>
      <w:r w:rsidR="006D1ACB" w:rsidRPr="00C122FC">
        <w:rPr>
          <w:rFonts w:ascii="Arial" w:hAnsi="Arial" w:cs="Arial"/>
          <w:lang w:val="en-GB"/>
        </w:rPr>
        <w:t>5</w:t>
      </w:r>
      <w:r w:rsidRPr="00C122FC">
        <w:rPr>
          <w:rFonts w:ascii="Arial" w:hAnsi="Arial" w:cs="Arial"/>
          <w:lang w:val="en-GB"/>
        </w:rPr>
        <w:t>0</w:t>
      </w:r>
      <w:r w:rsidR="00DE166A" w:rsidRPr="00C122FC">
        <w:rPr>
          <w:rFonts w:ascii="Arial" w:hAnsi="Arial" w:cs="Arial"/>
          <w:lang w:val="en-GB"/>
        </w:rPr>
        <w:t xml:space="preserve"> </w:t>
      </w:r>
      <w:r w:rsidRPr="00C122FC">
        <w:rPr>
          <w:rFonts w:ascii="Arial" w:hAnsi="Arial" w:cs="Arial"/>
          <w:lang w:val="en-GB"/>
        </w:rPr>
        <w:t>-13</w:t>
      </w:r>
      <w:r w:rsidR="006D1ACB" w:rsidRPr="00C122FC">
        <w:rPr>
          <w:rFonts w:ascii="Arial" w:hAnsi="Arial" w:cs="Arial"/>
          <w:lang w:val="en-GB"/>
        </w:rPr>
        <w:t>:1</w:t>
      </w:r>
      <w:r w:rsidRPr="00C122FC">
        <w:rPr>
          <w:rFonts w:ascii="Arial" w:hAnsi="Arial" w:cs="Arial"/>
          <w:lang w:val="en-GB"/>
        </w:rPr>
        <w:t xml:space="preserve">0: </w:t>
      </w:r>
      <w:r w:rsidR="00B947CF" w:rsidRPr="00C122FC">
        <w:rPr>
          <w:rFonts w:ascii="Arial" w:hAnsi="Arial" w:cs="Arial"/>
          <w:lang w:val="en-GB"/>
        </w:rPr>
        <w:t xml:space="preserve">PEX, Palestine of opportunities </w:t>
      </w:r>
    </w:p>
    <w:p w14:paraId="65DE338E" w14:textId="46CD7621" w:rsidR="00A04AD0" w:rsidRDefault="00A04AD0" w:rsidP="00C122F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13:10 - 13:30: </w:t>
      </w:r>
      <w:r w:rsidRPr="00A04AD0">
        <w:rPr>
          <w:rFonts w:ascii="Arial" w:hAnsi="Arial" w:cs="Arial"/>
          <w:lang w:val="en-GB"/>
        </w:rPr>
        <w:t>EU financial instruments</w:t>
      </w:r>
    </w:p>
    <w:p w14:paraId="4A704411" w14:textId="312E506E" w:rsidR="006D1ACB" w:rsidRPr="00C122FC" w:rsidRDefault="006D1ACB" w:rsidP="00C122F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C122FC">
        <w:rPr>
          <w:rFonts w:ascii="Arial" w:hAnsi="Arial" w:cs="Arial"/>
          <w:bCs/>
          <w:lang w:val="en-GB"/>
        </w:rPr>
        <w:t>13:</w:t>
      </w:r>
      <w:r w:rsidR="00A04AD0">
        <w:rPr>
          <w:rFonts w:ascii="Arial" w:hAnsi="Arial" w:cs="Arial"/>
          <w:bCs/>
          <w:lang w:val="en-GB"/>
        </w:rPr>
        <w:t>3</w:t>
      </w:r>
      <w:r w:rsidRPr="00C122FC">
        <w:rPr>
          <w:rFonts w:ascii="Arial" w:hAnsi="Arial" w:cs="Arial"/>
          <w:bCs/>
          <w:lang w:val="en-GB"/>
        </w:rPr>
        <w:t>0 - 13:</w:t>
      </w:r>
      <w:r w:rsidR="00A04AD0">
        <w:rPr>
          <w:rFonts w:ascii="Arial" w:hAnsi="Arial" w:cs="Arial"/>
          <w:bCs/>
          <w:lang w:val="en-GB"/>
        </w:rPr>
        <w:t>5</w:t>
      </w:r>
      <w:r w:rsidRPr="00C122FC">
        <w:rPr>
          <w:rFonts w:ascii="Arial" w:hAnsi="Arial" w:cs="Arial"/>
          <w:bCs/>
          <w:lang w:val="en-GB"/>
        </w:rPr>
        <w:t>0: Presentation of the blueprint by McKenzie</w:t>
      </w:r>
    </w:p>
    <w:p w14:paraId="69606329" w14:textId="77777777" w:rsidR="008961F5" w:rsidRPr="006D1ACB" w:rsidRDefault="008961F5" w:rsidP="006D1ACB">
      <w:pPr>
        <w:spacing w:after="0" w:line="247" w:lineRule="auto"/>
        <w:jc w:val="both"/>
        <w:rPr>
          <w:rFonts w:ascii="Arial" w:hAnsi="Arial" w:cs="Arial"/>
          <w:lang w:val="en-GB"/>
        </w:rPr>
      </w:pPr>
    </w:p>
    <w:p w14:paraId="561AE886" w14:textId="68C9761A" w:rsidR="008961F5" w:rsidRPr="008961F5" w:rsidRDefault="008961F5" w:rsidP="008961F5">
      <w:pPr>
        <w:pStyle w:val="ListParagraph"/>
        <w:numPr>
          <w:ilvl w:val="0"/>
          <w:numId w:val="1"/>
        </w:numPr>
        <w:spacing w:after="0" w:line="247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15:00 – 15:</w:t>
      </w:r>
      <w:r w:rsidR="0057449C">
        <w:rPr>
          <w:rFonts w:ascii="Arial" w:hAnsi="Arial" w:cs="Arial"/>
          <w:b/>
          <w:lang w:val="en-GB"/>
        </w:rPr>
        <w:t>45</w:t>
      </w:r>
      <w:r>
        <w:rPr>
          <w:rFonts w:ascii="Arial" w:hAnsi="Arial" w:cs="Arial"/>
          <w:b/>
          <w:lang w:val="en-GB"/>
        </w:rPr>
        <w:t>: Cultural Exhibition</w:t>
      </w:r>
    </w:p>
    <w:p w14:paraId="734C6C1D" w14:textId="77777777" w:rsidR="008961F5" w:rsidRPr="008961F5" w:rsidRDefault="008961F5" w:rsidP="008961F5">
      <w:pPr>
        <w:pStyle w:val="ListParagraph"/>
        <w:rPr>
          <w:rFonts w:ascii="Arial" w:hAnsi="Arial" w:cs="Arial"/>
          <w:lang w:val="en-GB"/>
        </w:rPr>
      </w:pPr>
    </w:p>
    <w:p w14:paraId="6BB3FF0C" w14:textId="1F5FB46B" w:rsidR="008961F5" w:rsidRPr="008961F5" w:rsidRDefault="008961F5" w:rsidP="008961F5">
      <w:pPr>
        <w:pStyle w:val="ListParagraph"/>
        <w:numPr>
          <w:ilvl w:val="0"/>
          <w:numId w:val="1"/>
        </w:numPr>
        <w:spacing w:after="0" w:line="247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15:</w:t>
      </w:r>
      <w:r w:rsidR="0057449C">
        <w:rPr>
          <w:rFonts w:ascii="Arial" w:hAnsi="Arial" w:cs="Arial"/>
          <w:b/>
          <w:lang w:val="en-GB"/>
        </w:rPr>
        <w:t>45</w:t>
      </w:r>
      <w:r>
        <w:rPr>
          <w:rFonts w:ascii="Arial" w:hAnsi="Arial" w:cs="Arial"/>
          <w:b/>
          <w:lang w:val="en-GB"/>
        </w:rPr>
        <w:t xml:space="preserve"> – 1</w:t>
      </w:r>
      <w:r w:rsidR="0057449C">
        <w:rPr>
          <w:rFonts w:ascii="Arial" w:hAnsi="Arial" w:cs="Arial"/>
          <w:b/>
          <w:lang w:val="en-GB"/>
        </w:rPr>
        <w:t>6</w:t>
      </w:r>
      <w:r>
        <w:rPr>
          <w:rFonts w:ascii="Arial" w:hAnsi="Arial" w:cs="Arial"/>
          <w:b/>
          <w:lang w:val="en-GB"/>
        </w:rPr>
        <w:t>:</w:t>
      </w:r>
      <w:r w:rsidR="0057449C">
        <w:rPr>
          <w:rFonts w:ascii="Arial" w:hAnsi="Arial" w:cs="Arial"/>
          <w:b/>
          <w:lang w:val="en-GB"/>
        </w:rPr>
        <w:t>0</w:t>
      </w:r>
      <w:r>
        <w:rPr>
          <w:rFonts w:ascii="Arial" w:hAnsi="Arial" w:cs="Arial"/>
          <w:b/>
          <w:lang w:val="en-GB"/>
        </w:rPr>
        <w:t>0: Cl</w:t>
      </w:r>
      <w:r w:rsidR="0057449C">
        <w:rPr>
          <w:rFonts w:ascii="Arial" w:hAnsi="Arial" w:cs="Arial"/>
          <w:b/>
          <w:lang w:val="en-GB"/>
        </w:rPr>
        <w:t>osing ceremony and next steps</w:t>
      </w:r>
      <w:r>
        <w:rPr>
          <w:rFonts w:ascii="Arial" w:hAnsi="Arial" w:cs="Arial"/>
          <w:b/>
          <w:lang w:val="en-GB"/>
        </w:rPr>
        <w:t xml:space="preserve"> by Dr. Estephan Salameh, Special Advisor of the Prime Minister</w:t>
      </w:r>
    </w:p>
    <w:p w14:paraId="1A8BCAA7" w14:textId="77777777" w:rsidR="008961F5" w:rsidRDefault="008961F5" w:rsidP="008961F5">
      <w:pPr>
        <w:pStyle w:val="ListParagraph"/>
        <w:spacing w:after="0" w:line="247" w:lineRule="auto"/>
        <w:jc w:val="both"/>
        <w:rPr>
          <w:rFonts w:ascii="Arial" w:hAnsi="Arial" w:cs="Arial"/>
          <w:lang w:val="en-GB"/>
        </w:rPr>
      </w:pPr>
    </w:p>
    <w:p w14:paraId="690CEEEA" w14:textId="77777777" w:rsidR="00334E1C" w:rsidRDefault="00334E1C" w:rsidP="008961F5">
      <w:pPr>
        <w:pStyle w:val="ListParagraph"/>
        <w:spacing w:after="0" w:line="247" w:lineRule="auto"/>
        <w:jc w:val="both"/>
        <w:rPr>
          <w:rFonts w:ascii="Arial" w:hAnsi="Arial" w:cs="Arial"/>
          <w:lang w:val="en-GB"/>
        </w:rPr>
      </w:pPr>
    </w:p>
    <w:p w14:paraId="33BAB926" w14:textId="77777777" w:rsidR="00334E1C" w:rsidRDefault="00334E1C" w:rsidP="00736A48">
      <w:pPr>
        <w:spacing w:after="0" w:line="247" w:lineRule="auto"/>
        <w:jc w:val="both"/>
        <w:rPr>
          <w:rFonts w:ascii="Arial" w:hAnsi="Arial" w:cs="Arial"/>
          <w:lang w:val="en-GB"/>
        </w:rPr>
      </w:pPr>
    </w:p>
    <w:p w14:paraId="126A4125" w14:textId="4D869850" w:rsidR="00736A48" w:rsidRPr="00C27DCA" w:rsidRDefault="00C27DCA" w:rsidP="00736A48">
      <w:pPr>
        <w:spacing w:after="0" w:line="247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Side </w:t>
      </w:r>
      <w:r w:rsidR="00DF61B0">
        <w:rPr>
          <w:rFonts w:ascii="Arial" w:hAnsi="Arial" w:cs="Arial"/>
          <w:b/>
          <w:bCs/>
          <w:lang w:val="en-GB"/>
        </w:rPr>
        <w:t>event:</w:t>
      </w:r>
      <w:r>
        <w:rPr>
          <w:rFonts w:ascii="Arial" w:hAnsi="Arial" w:cs="Arial"/>
          <w:b/>
          <w:bCs/>
          <w:lang w:val="en-GB"/>
        </w:rPr>
        <w:t xml:space="preserve"> </w:t>
      </w:r>
      <w:r w:rsidR="00736A48" w:rsidRPr="00C27DCA">
        <w:rPr>
          <w:rFonts w:ascii="Arial" w:hAnsi="Arial" w:cs="Arial"/>
          <w:b/>
          <w:bCs/>
          <w:lang w:val="en-GB"/>
        </w:rPr>
        <w:t xml:space="preserve">Business tour </w:t>
      </w:r>
      <w:r>
        <w:rPr>
          <w:rFonts w:ascii="Arial" w:hAnsi="Arial" w:cs="Arial"/>
          <w:b/>
          <w:bCs/>
          <w:lang w:val="en-GB"/>
        </w:rPr>
        <w:t>25</w:t>
      </w:r>
      <w:r w:rsidRPr="00C27DCA">
        <w:rPr>
          <w:rFonts w:ascii="Arial" w:hAnsi="Arial" w:cs="Arial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>, 26</w:t>
      </w:r>
      <w:r w:rsidRPr="00C27DCA">
        <w:rPr>
          <w:rFonts w:ascii="Arial" w:hAnsi="Arial" w:cs="Arial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 xml:space="preserve"> October </w:t>
      </w:r>
    </w:p>
    <w:p w14:paraId="44B67427" w14:textId="77777777" w:rsidR="00736A48" w:rsidRPr="00736A48" w:rsidRDefault="00736A48" w:rsidP="00736A48">
      <w:pPr>
        <w:spacing w:after="0" w:line="247" w:lineRule="auto"/>
        <w:jc w:val="both"/>
        <w:rPr>
          <w:rFonts w:ascii="Arial" w:hAnsi="Arial" w:cs="Arial"/>
          <w:lang w:val="en-GB"/>
        </w:rPr>
      </w:pPr>
    </w:p>
    <w:p w14:paraId="7A18AE81" w14:textId="107EB2AF" w:rsidR="00747033" w:rsidRPr="00DF61B0" w:rsidRDefault="003D41CF" w:rsidP="00736A48">
      <w:pPr>
        <w:spacing w:after="0" w:line="247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scheduled site</w:t>
      </w:r>
      <w:r w:rsidR="00736A48" w:rsidRPr="00DF61B0">
        <w:rPr>
          <w:rFonts w:ascii="Arial" w:hAnsi="Arial" w:cs="Arial"/>
          <w:lang w:val="en-GB"/>
        </w:rPr>
        <w:t xml:space="preserve"> visit</w:t>
      </w:r>
      <w:r>
        <w:rPr>
          <w:rFonts w:ascii="Arial" w:hAnsi="Arial" w:cs="Arial"/>
          <w:lang w:val="en-GB"/>
        </w:rPr>
        <w:t>s</w:t>
      </w:r>
      <w:r w:rsidR="00A04AD0">
        <w:rPr>
          <w:rFonts w:ascii="Arial" w:hAnsi="Arial" w:cs="Arial"/>
          <w:lang w:val="en-GB"/>
        </w:rPr>
        <w:t xml:space="preserve">, organized by the </w:t>
      </w:r>
      <w:r w:rsidR="00A04AD0" w:rsidRPr="00A04AD0">
        <w:rPr>
          <w:rFonts w:ascii="Arial" w:hAnsi="Arial" w:cs="Arial"/>
          <w:lang w:val="en-GB"/>
        </w:rPr>
        <w:t>Investment Promotion and Industrial Estates Agency (IPIEA)</w:t>
      </w:r>
      <w:r w:rsidR="00A04AD0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are</w:t>
      </w:r>
      <w:r w:rsidR="00736A48" w:rsidRPr="00DF61B0">
        <w:rPr>
          <w:rFonts w:ascii="Arial" w:hAnsi="Arial" w:cs="Arial"/>
          <w:lang w:val="en-GB"/>
        </w:rPr>
        <w:t xml:space="preserve"> slated for the 25th and 26th of October, corresponding with the sectors </w:t>
      </w:r>
      <w:r>
        <w:rPr>
          <w:rFonts w:ascii="Arial" w:hAnsi="Arial" w:cs="Arial"/>
          <w:lang w:val="en-GB"/>
        </w:rPr>
        <w:t xml:space="preserve">targeted by the Business Forum and </w:t>
      </w:r>
      <w:r w:rsidR="00736A48" w:rsidRPr="00DF61B0">
        <w:rPr>
          <w:rFonts w:ascii="Arial" w:hAnsi="Arial" w:cs="Arial"/>
          <w:lang w:val="en-GB"/>
        </w:rPr>
        <w:t>earmarked by European enterprises during the registration process.</w:t>
      </w:r>
    </w:p>
    <w:sectPr w:rsidR="00747033" w:rsidRPr="00DF61B0" w:rsidSect="00361106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02451E" w16cid:durableId="2891F3D8"/>
  <w16cid:commentId w16cid:paraId="34A5C712" w16cid:durableId="28875A7F"/>
  <w16cid:commentId w16cid:paraId="4BEC9175" w16cid:durableId="288500AB"/>
  <w16cid:commentId w16cid:paraId="52D397CD" w16cid:durableId="2891F3DC"/>
  <w16cid:commentId w16cid:paraId="527EF196" w16cid:durableId="28875900"/>
  <w16cid:commentId w16cid:paraId="14DD7CA9" w16cid:durableId="288753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959FE" w14:textId="77777777" w:rsidR="00C216DD" w:rsidRDefault="00C216DD" w:rsidP="00361106">
      <w:pPr>
        <w:spacing w:after="0" w:line="240" w:lineRule="auto"/>
      </w:pPr>
      <w:r>
        <w:separator/>
      </w:r>
    </w:p>
  </w:endnote>
  <w:endnote w:type="continuationSeparator" w:id="0">
    <w:p w14:paraId="04849601" w14:textId="77777777" w:rsidR="00C216DD" w:rsidRDefault="00C216DD" w:rsidP="0036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62668" w14:textId="77777777" w:rsidR="00C216DD" w:rsidRDefault="00C216DD" w:rsidP="00361106">
      <w:pPr>
        <w:spacing w:after="0" w:line="240" w:lineRule="auto"/>
      </w:pPr>
      <w:r>
        <w:separator/>
      </w:r>
    </w:p>
  </w:footnote>
  <w:footnote w:type="continuationSeparator" w:id="0">
    <w:p w14:paraId="12DDAE5D" w14:textId="77777777" w:rsidR="00C216DD" w:rsidRDefault="00C216DD" w:rsidP="0036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51BF" w14:textId="77777777" w:rsidR="00361106" w:rsidRPr="00361106" w:rsidRDefault="00361106" w:rsidP="00361106">
    <w:pPr>
      <w:jc w:val="both"/>
      <w:rPr>
        <w:b/>
        <w:sz w:val="26"/>
        <w:szCs w:val="26"/>
      </w:rPr>
    </w:pPr>
    <w:r>
      <w:rPr>
        <w:b/>
        <w:noProof/>
        <w:sz w:val="26"/>
        <w:szCs w:val="26"/>
        <w:lang w:val="en-GB" w:eastAsia="en-GB"/>
      </w:rPr>
      <w:drawing>
        <wp:inline distT="0" distB="0" distL="0" distR="0" wp14:anchorId="27DB365E" wp14:editId="1FC16C59">
          <wp:extent cx="1316102" cy="915869"/>
          <wp:effectExtent l="0" t="0" r="0" b="0"/>
          <wp:docPr id="3" name="Picture 3" descr="normal-reproduction-high-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ormal-reproduction-high-resolu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032" cy="93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 w:rsidR="00600299">
      <w:rPr>
        <w:b/>
        <w:sz w:val="26"/>
        <w:szCs w:val="26"/>
      </w:rPr>
      <w:t xml:space="preserve">  </w:t>
    </w:r>
    <w:r>
      <w:rPr>
        <w:b/>
        <w:sz w:val="26"/>
        <w:szCs w:val="26"/>
      </w:rPr>
      <w:tab/>
    </w:r>
    <w:r w:rsidR="00600299">
      <w:rPr>
        <w:b/>
        <w:sz w:val="26"/>
        <w:szCs w:val="26"/>
      </w:rPr>
      <w:t xml:space="preserve">       </w:t>
    </w:r>
    <w:r>
      <w:rPr>
        <w:b/>
        <w:sz w:val="26"/>
        <w:szCs w:val="26"/>
      </w:rPr>
      <w:tab/>
    </w:r>
    <w:r>
      <w:rPr>
        <w:noProof/>
        <w:lang w:val="en-GB" w:eastAsia="en-GB"/>
      </w:rPr>
      <w:drawing>
        <wp:inline distT="0" distB="0" distL="0" distR="0" wp14:anchorId="5A664EA6" wp14:editId="21E4189D">
          <wp:extent cx="1329447" cy="886298"/>
          <wp:effectExtent l="0" t="0" r="4445" b="9525"/>
          <wp:docPr id="4" name="Picture 4" descr="illustrations, cliparts, dessins animés et icônes de drapeau de l’état de palestine - palestinian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illustrations, cliparts, dessins animés et icônes de drapeau de l’état de palestine - palestinian fla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540" cy="90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3A"/>
    <w:multiLevelType w:val="hybridMultilevel"/>
    <w:tmpl w:val="9390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310F"/>
    <w:multiLevelType w:val="hybridMultilevel"/>
    <w:tmpl w:val="24D08116"/>
    <w:lvl w:ilvl="0" w:tplc="1000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445430"/>
    <w:multiLevelType w:val="hybridMultilevel"/>
    <w:tmpl w:val="E246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276F"/>
    <w:multiLevelType w:val="hybridMultilevel"/>
    <w:tmpl w:val="E68E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E41"/>
    <w:multiLevelType w:val="hybridMultilevel"/>
    <w:tmpl w:val="2B6C54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92814"/>
    <w:multiLevelType w:val="hybridMultilevel"/>
    <w:tmpl w:val="A65A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85524"/>
    <w:multiLevelType w:val="hybridMultilevel"/>
    <w:tmpl w:val="0BAAB51C"/>
    <w:lvl w:ilvl="0" w:tplc="944EF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ECF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8C84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5D08C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95C4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D3ED1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327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D897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1B23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3F834C6"/>
    <w:multiLevelType w:val="hybridMultilevel"/>
    <w:tmpl w:val="B67656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9459C5"/>
    <w:multiLevelType w:val="hybridMultilevel"/>
    <w:tmpl w:val="529483AC"/>
    <w:lvl w:ilvl="0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853BAB"/>
    <w:multiLevelType w:val="hybridMultilevel"/>
    <w:tmpl w:val="A1FE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5965"/>
    <w:multiLevelType w:val="hybridMultilevel"/>
    <w:tmpl w:val="82FC83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EE60EE"/>
    <w:multiLevelType w:val="hybridMultilevel"/>
    <w:tmpl w:val="CE9CAC3A"/>
    <w:lvl w:ilvl="0" w:tplc="CC5EB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1AA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28D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54F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EF01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8E27A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F869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0D8A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285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3AE5AFC"/>
    <w:multiLevelType w:val="hybridMultilevel"/>
    <w:tmpl w:val="809C65C2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38BE0FEC"/>
    <w:multiLevelType w:val="hybridMultilevel"/>
    <w:tmpl w:val="6996282C"/>
    <w:lvl w:ilvl="0" w:tplc="0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EFA3887"/>
    <w:multiLevelType w:val="hybridMultilevel"/>
    <w:tmpl w:val="9ED49DF0"/>
    <w:lvl w:ilvl="0" w:tplc="8CF07F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0895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3AE2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E46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C0C99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FE8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E69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AE87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C00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1FB0E11"/>
    <w:multiLevelType w:val="hybridMultilevel"/>
    <w:tmpl w:val="9298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F2876"/>
    <w:multiLevelType w:val="hybridMultilevel"/>
    <w:tmpl w:val="5D0E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32A07"/>
    <w:multiLevelType w:val="hybridMultilevel"/>
    <w:tmpl w:val="07F45930"/>
    <w:lvl w:ilvl="0" w:tplc="0EDA1E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423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630A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A81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384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902BA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208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F885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A0E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2A05E5D"/>
    <w:multiLevelType w:val="hybridMultilevel"/>
    <w:tmpl w:val="C3ECCB0C"/>
    <w:lvl w:ilvl="0" w:tplc="279A8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CE9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EE0C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F509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8A7A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565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FA1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D140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02428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3B43D2B"/>
    <w:multiLevelType w:val="hybridMultilevel"/>
    <w:tmpl w:val="81BC7B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3010B"/>
    <w:multiLevelType w:val="hybridMultilevel"/>
    <w:tmpl w:val="72129FD0"/>
    <w:lvl w:ilvl="0" w:tplc="82A69F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605D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7B43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FD60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68E3B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F032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F8A9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C869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F4B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74F36746"/>
    <w:multiLevelType w:val="hybridMultilevel"/>
    <w:tmpl w:val="790A1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45040"/>
    <w:multiLevelType w:val="hybridMultilevel"/>
    <w:tmpl w:val="F312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34628"/>
    <w:multiLevelType w:val="hybridMultilevel"/>
    <w:tmpl w:val="65027240"/>
    <w:lvl w:ilvl="0" w:tplc="951A7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9081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6607D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08A8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702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4EF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04A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2BA5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A40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1"/>
  </w:num>
  <w:num w:numId="7">
    <w:abstractNumId w:val="0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6"/>
  </w:num>
  <w:num w:numId="13">
    <w:abstractNumId w:val="3"/>
  </w:num>
  <w:num w:numId="14">
    <w:abstractNumId w:val="22"/>
  </w:num>
  <w:num w:numId="15">
    <w:abstractNumId w:val="15"/>
  </w:num>
  <w:num w:numId="16">
    <w:abstractNumId w:val="20"/>
  </w:num>
  <w:num w:numId="17">
    <w:abstractNumId w:val="11"/>
  </w:num>
  <w:num w:numId="18">
    <w:abstractNumId w:val="14"/>
  </w:num>
  <w:num w:numId="19">
    <w:abstractNumId w:val="17"/>
  </w:num>
  <w:num w:numId="20">
    <w:abstractNumId w:val="23"/>
  </w:num>
  <w:num w:numId="21">
    <w:abstractNumId w:val="6"/>
  </w:num>
  <w:num w:numId="22">
    <w:abstractNumId w:val="18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NzU2NzE1NDMzMzBT0lEKTi0uzszPAykwNKkFAFGJOnctAAAA"/>
    <w:docVar w:name="LW_DocType" w:val="NORMAL"/>
  </w:docVars>
  <w:rsids>
    <w:rsidRoot w:val="00805C17"/>
    <w:rsid w:val="00003144"/>
    <w:rsid w:val="000323C2"/>
    <w:rsid w:val="000407BF"/>
    <w:rsid w:val="00053E80"/>
    <w:rsid w:val="00090F08"/>
    <w:rsid w:val="00091E7F"/>
    <w:rsid w:val="00092B96"/>
    <w:rsid w:val="0009525E"/>
    <w:rsid w:val="000A6432"/>
    <w:rsid w:val="000B2CA3"/>
    <w:rsid w:val="000C3B04"/>
    <w:rsid w:val="000D57AF"/>
    <w:rsid w:val="000D604E"/>
    <w:rsid w:val="000E192E"/>
    <w:rsid w:val="000E2ADC"/>
    <w:rsid w:val="000F7003"/>
    <w:rsid w:val="001121FA"/>
    <w:rsid w:val="00113002"/>
    <w:rsid w:val="00113F8C"/>
    <w:rsid w:val="001334CA"/>
    <w:rsid w:val="001353CB"/>
    <w:rsid w:val="00157499"/>
    <w:rsid w:val="001632EF"/>
    <w:rsid w:val="001710A7"/>
    <w:rsid w:val="001764A3"/>
    <w:rsid w:val="00183F9C"/>
    <w:rsid w:val="001C3ED9"/>
    <w:rsid w:val="001C5B53"/>
    <w:rsid w:val="001D37A3"/>
    <w:rsid w:val="001D5586"/>
    <w:rsid w:val="001E5280"/>
    <w:rsid w:val="001E57BD"/>
    <w:rsid w:val="001F1930"/>
    <w:rsid w:val="00210E37"/>
    <w:rsid w:val="0021179A"/>
    <w:rsid w:val="00222C62"/>
    <w:rsid w:val="00226BC2"/>
    <w:rsid w:val="002300F2"/>
    <w:rsid w:val="002314D1"/>
    <w:rsid w:val="0025583D"/>
    <w:rsid w:val="00256089"/>
    <w:rsid w:val="00260610"/>
    <w:rsid w:val="0026393F"/>
    <w:rsid w:val="00265CD9"/>
    <w:rsid w:val="0026654A"/>
    <w:rsid w:val="002677BF"/>
    <w:rsid w:val="00281E5B"/>
    <w:rsid w:val="00287CDA"/>
    <w:rsid w:val="002A65FB"/>
    <w:rsid w:val="002A7DE3"/>
    <w:rsid w:val="002C23BC"/>
    <w:rsid w:val="002E0070"/>
    <w:rsid w:val="002E5844"/>
    <w:rsid w:val="003125E0"/>
    <w:rsid w:val="00314591"/>
    <w:rsid w:val="00324352"/>
    <w:rsid w:val="0032526B"/>
    <w:rsid w:val="00334E1C"/>
    <w:rsid w:val="0033643B"/>
    <w:rsid w:val="00340F87"/>
    <w:rsid w:val="00343E30"/>
    <w:rsid w:val="00350059"/>
    <w:rsid w:val="00361106"/>
    <w:rsid w:val="003629A4"/>
    <w:rsid w:val="00373F5F"/>
    <w:rsid w:val="003B7CCB"/>
    <w:rsid w:val="003C3AF0"/>
    <w:rsid w:val="003D07EF"/>
    <w:rsid w:val="003D2DCB"/>
    <w:rsid w:val="003D41CF"/>
    <w:rsid w:val="003E3A8F"/>
    <w:rsid w:val="003E4786"/>
    <w:rsid w:val="003E64DA"/>
    <w:rsid w:val="003F09C9"/>
    <w:rsid w:val="003F0AD6"/>
    <w:rsid w:val="003F0F12"/>
    <w:rsid w:val="00407C0F"/>
    <w:rsid w:val="004169E6"/>
    <w:rsid w:val="004251AA"/>
    <w:rsid w:val="00427665"/>
    <w:rsid w:val="00432EA7"/>
    <w:rsid w:val="0045644B"/>
    <w:rsid w:val="00461F5A"/>
    <w:rsid w:val="00472833"/>
    <w:rsid w:val="00472DBC"/>
    <w:rsid w:val="00474441"/>
    <w:rsid w:val="00475830"/>
    <w:rsid w:val="004A2F66"/>
    <w:rsid w:val="004C2C4A"/>
    <w:rsid w:val="004C4FF9"/>
    <w:rsid w:val="004E667F"/>
    <w:rsid w:val="005043C1"/>
    <w:rsid w:val="0050619B"/>
    <w:rsid w:val="00510CC6"/>
    <w:rsid w:val="00525731"/>
    <w:rsid w:val="005276CB"/>
    <w:rsid w:val="005529D5"/>
    <w:rsid w:val="0055711C"/>
    <w:rsid w:val="00563623"/>
    <w:rsid w:val="0057449C"/>
    <w:rsid w:val="00580979"/>
    <w:rsid w:val="00594DF4"/>
    <w:rsid w:val="005A0C31"/>
    <w:rsid w:val="005A3346"/>
    <w:rsid w:val="005B0C2A"/>
    <w:rsid w:val="005B3EB0"/>
    <w:rsid w:val="005B6B89"/>
    <w:rsid w:val="005B72B0"/>
    <w:rsid w:val="005D552A"/>
    <w:rsid w:val="005D62D3"/>
    <w:rsid w:val="005F0251"/>
    <w:rsid w:val="005F1718"/>
    <w:rsid w:val="005F4DD5"/>
    <w:rsid w:val="00600299"/>
    <w:rsid w:val="006362D2"/>
    <w:rsid w:val="00637C4C"/>
    <w:rsid w:val="00641606"/>
    <w:rsid w:val="00643007"/>
    <w:rsid w:val="0065093C"/>
    <w:rsid w:val="0065116F"/>
    <w:rsid w:val="006513E1"/>
    <w:rsid w:val="00672870"/>
    <w:rsid w:val="00673AB7"/>
    <w:rsid w:val="00675DA6"/>
    <w:rsid w:val="00682C54"/>
    <w:rsid w:val="00687B21"/>
    <w:rsid w:val="006B5888"/>
    <w:rsid w:val="006C3DA1"/>
    <w:rsid w:val="006D1ACB"/>
    <w:rsid w:val="006E0826"/>
    <w:rsid w:val="006E2814"/>
    <w:rsid w:val="006E534B"/>
    <w:rsid w:val="006F3DB4"/>
    <w:rsid w:val="0070448A"/>
    <w:rsid w:val="0070547E"/>
    <w:rsid w:val="0071053F"/>
    <w:rsid w:val="00716D34"/>
    <w:rsid w:val="00735848"/>
    <w:rsid w:val="00736A48"/>
    <w:rsid w:val="0074191A"/>
    <w:rsid w:val="007460D6"/>
    <w:rsid w:val="00747033"/>
    <w:rsid w:val="007471F2"/>
    <w:rsid w:val="007504F2"/>
    <w:rsid w:val="007551B6"/>
    <w:rsid w:val="00773B9D"/>
    <w:rsid w:val="0077541E"/>
    <w:rsid w:val="0078022F"/>
    <w:rsid w:val="00780B6A"/>
    <w:rsid w:val="00792AB6"/>
    <w:rsid w:val="007A0668"/>
    <w:rsid w:val="007A6B2F"/>
    <w:rsid w:val="007B2F12"/>
    <w:rsid w:val="007B300A"/>
    <w:rsid w:val="007E067F"/>
    <w:rsid w:val="007E61BD"/>
    <w:rsid w:val="007F20DA"/>
    <w:rsid w:val="00804F2A"/>
    <w:rsid w:val="00805C17"/>
    <w:rsid w:val="008432AB"/>
    <w:rsid w:val="00853FCD"/>
    <w:rsid w:val="00874D69"/>
    <w:rsid w:val="008837DF"/>
    <w:rsid w:val="00885409"/>
    <w:rsid w:val="00887915"/>
    <w:rsid w:val="00891477"/>
    <w:rsid w:val="008961F5"/>
    <w:rsid w:val="008A0DD7"/>
    <w:rsid w:val="008A7856"/>
    <w:rsid w:val="008B328B"/>
    <w:rsid w:val="008B3338"/>
    <w:rsid w:val="008C1964"/>
    <w:rsid w:val="008D53DE"/>
    <w:rsid w:val="008E0DA0"/>
    <w:rsid w:val="008E3C4C"/>
    <w:rsid w:val="008F2453"/>
    <w:rsid w:val="009004B8"/>
    <w:rsid w:val="00905AB4"/>
    <w:rsid w:val="00912ECD"/>
    <w:rsid w:val="0094167A"/>
    <w:rsid w:val="00956597"/>
    <w:rsid w:val="00970849"/>
    <w:rsid w:val="00971D88"/>
    <w:rsid w:val="00976271"/>
    <w:rsid w:val="00980924"/>
    <w:rsid w:val="00984B74"/>
    <w:rsid w:val="00991FD7"/>
    <w:rsid w:val="0099297B"/>
    <w:rsid w:val="00995592"/>
    <w:rsid w:val="00997FAB"/>
    <w:rsid w:val="009A0570"/>
    <w:rsid w:val="009C1692"/>
    <w:rsid w:val="009D7F4F"/>
    <w:rsid w:val="009E29DB"/>
    <w:rsid w:val="00A04AD0"/>
    <w:rsid w:val="00A04C1C"/>
    <w:rsid w:val="00A12164"/>
    <w:rsid w:val="00A12EBD"/>
    <w:rsid w:val="00A13ABE"/>
    <w:rsid w:val="00A15C53"/>
    <w:rsid w:val="00A26573"/>
    <w:rsid w:val="00A32F7D"/>
    <w:rsid w:val="00A3310D"/>
    <w:rsid w:val="00A52682"/>
    <w:rsid w:val="00A60481"/>
    <w:rsid w:val="00A66C91"/>
    <w:rsid w:val="00A674CD"/>
    <w:rsid w:val="00A759E9"/>
    <w:rsid w:val="00A76D96"/>
    <w:rsid w:val="00A81E2A"/>
    <w:rsid w:val="00A83543"/>
    <w:rsid w:val="00A84491"/>
    <w:rsid w:val="00A855A3"/>
    <w:rsid w:val="00AA65D7"/>
    <w:rsid w:val="00AC11D2"/>
    <w:rsid w:val="00AC4FB6"/>
    <w:rsid w:val="00AC658A"/>
    <w:rsid w:val="00AD6DC9"/>
    <w:rsid w:val="00B0743D"/>
    <w:rsid w:val="00B12520"/>
    <w:rsid w:val="00B1611C"/>
    <w:rsid w:val="00B22057"/>
    <w:rsid w:val="00B45101"/>
    <w:rsid w:val="00B456DD"/>
    <w:rsid w:val="00B47C21"/>
    <w:rsid w:val="00B75064"/>
    <w:rsid w:val="00B82E38"/>
    <w:rsid w:val="00B947CF"/>
    <w:rsid w:val="00B97901"/>
    <w:rsid w:val="00BA588A"/>
    <w:rsid w:val="00BC1ABD"/>
    <w:rsid w:val="00BC6678"/>
    <w:rsid w:val="00BE6C16"/>
    <w:rsid w:val="00BF1489"/>
    <w:rsid w:val="00C122FC"/>
    <w:rsid w:val="00C216DD"/>
    <w:rsid w:val="00C234AB"/>
    <w:rsid w:val="00C265CE"/>
    <w:rsid w:val="00C27DCA"/>
    <w:rsid w:val="00C36A32"/>
    <w:rsid w:val="00C50AE2"/>
    <w:rsid w:val="00C523FE"/>
    <w:rsid w:val="00C60B1C"/>
    <w:rsid w:val="00C664A8"/>
    <w:rsid w:val="00C81683"/>
    <w:rsid w:val="00C81EDF"/>
    <w:rsid w:val="00C85931"/>
    <w:rsid w:val="00C8788F"/>
    <w:rsid w:val="00C90B5F"/>
    <w:rsid w:val="00CA17E6"/>
    <w:rsid w:val="00CA2213"/>
    <w:rsid w:val="00CB4E6F"/>
    <w:rsid w:val="00CB6CD2"/>
    <w:rsid w:val="00CC0D6D"/>
    <w:rsid w:val="00CC7DDE"/>
    <w:rsid w:val="00CD3068"/>
    <w:rsid w:val="00CD4731"/>
    <w:rsid w:val="00D022AE"/>
    <w:rsid w:val="00D07B43"/>
    <w:rsid w:val="00D10361"/>
    <w:rsid w:val="00D114F8"/>
    <w:rsid w:val="00D11C92"/>
    <w:rsid w:val="00D21464"/>
    <w:rsid w:val="00D31F16"/>
    <w:rsid w:val="00D31F18"/>
    <w:rsid w:val="00D430B3"/>
    <w:rsid w:val="00D511CF"/>
    <w:rsid w:val="00D62B61"/>
    <w:rsid w:val="00D66942"/>
    <w:rsid w:val="00D71ED7"/>
    <w:rsid w:val="00D807CA"/>
    <w:rsid w:val="00D81903"/>
    <w:rsid w:val="00D930A2"/>
    <w:rsid w:val="00DA2380"/>
    <w:rsid w:val="00DA58BE"/>
    <w:rsid w:val="00DC033E"/>
    <w:rsid w:val="00DD439D"/>
    <w:rsid w:val="00DE1334"/>
    <w:rsid w:val="00DE166A"/>
    <w:rsid w:val="00DE5C64"/>
    <w:rsid w:val="00DF557C"/>
    <w:rsid w:val="00DF5EB5"/>
    <w:rsid w:val="00DF61B0"/>
    <w:rsid w:val="00E016A7"/>
    <w:rsid w:val="00E02306"/>
    <w:rsid w:val="00E0596D"/>
    <w:rsid w:val="00E141AA"/>
    <w:rsid w:val="00E1586C"/>
    <w:rsid w:val="00E2614E"/>
    <w:rsid w:val="00E3688B"/>
    <w:rsid w:val="00E422E2"/>
    <w:rsid w:val="00E46245"/>
    <w:rsid w:val="00E56E31"/>
    <w:rsid w:val="00E57992"/>
    <w:rsid w:val="00E64E10"/>
    <w:rsid w:val="00E730A4"/>
    <w:rsid w:val="00E7641A"/>
    <w:rsid w:val="00E76684"/>
    <w:rsid w:val="00E81D3A"/>
    <w:rsid w:val="00EA6632"/>
    <w:rsid w:val="00EB3657"/>
    <w:rsid w:val="00EB5C69"/>
    <w:rsid w:val="00EC04DF"/>
    <w:rsid w:val="00EC2610"/>
    <w:rsid w:val="00EC7979"/>
    <w:rsid w:val="00EF7014"/>
    <w:rsid w:val="00F03A6B"/>
    <w:rsid w:val="00F22447"/>
    <w:rsid w:val="00F2408A"/>
    <w:rsid w:val="00F24458"/>
    <w:rsid w:val="00F335B4"/>
    <w:rsid w:val="00F46F46"/>
    <w:rsid w:val="00F50F4B"/>
    <w:rsid w:val="00F67062"/>
    <w:rsid w:val="00F70443"/>
    <w:rsid w:val="00F71322"/>
    <w:rsid w:val="00F7766C"/>
    <w:rsid w:val="00F811E5"/>
    <w:rsid w:val="00F83D81"/>
    <w:rsid w:val="00F900C0"/>
    <w:rsid w:val="00F93A4D"/>
    <w:rsid w:val="00F94E8B"/>
    <w:rsid w:val="00FA63AB"/>
    <w:rsid w:val="00FB2849"/>
    <w:rsid w:val="00FB3ED6"/>
    <w:rsid w:val="00FB7F97"/>
    <w:rsid w:val="00FC476D"/>
    <w:rsid w:val="00FC67D1"/>
    <w:rsid w:val="00FD1281"/>
    <w:rsid w:val="00FD2AB9"/>
    <w:rsid w:val="00FD7BD8"/>
    <w:rsid w:val="00FE1ACD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804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A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106"/>
  </w:style>
  <w:style w:type="paragraph" w:styleId="Footer">
    <w:name w:val="footer"/>
    <w:basedOn w:val="Normal"/>
    <w:link w:val="FooterChar"/>
    <w:uiPriority w:val="99"/>
    <w:unhideWhenUsed/>
    <w:rsid w:val="0036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106"/>
  </w:style>
  <w:style w:type="paragraph" w:styleId="ListParagraph">
    <w:name w:val="List Paragraph"/>
    <w:aliases w:val="Yellow Bullet,Normal bullet 2,Numbered Paragraph,Main numbered paragraph,References,Numbered List Paragraph,123 List Paragraph,Bullets,List Paragraph (numbered (a)),List Paragraph nowy,Liste 1,List_Paragraph,Multilevel para_II,Listeafsnit"/>
    <w:basedOn w:val="Normal"/>
    <w:link w:val="ListParagraphChar"/>
    <w:uiPriority w:val="34"/>
    <w:qFormat/>
    <w:rsid w:val="009E29DB"/>
    <w:pPr>
      <w:ind w:left="720"/>
      <w:contextualSpacing/>
    </w:pPr>
  </w:style>
  <w:style w:type="character" w:customStyle="1" w:styleId="hgkelc">
    <w:name w:val="hgkelc"/>
    <w:basedOn w:val="DefaultParagraphFont"/>
    <w:rsid w:val="00287CDA"/>
  </w:style>
  <w:style w:type="character" w:customStyle="1" w:styleId="ListParagraphChar">
    <w:name w:val="List Paragraph Char"/>
    <w:aliases w:val="Yellow Bullet Char,Normal bullet 2 Char,Numbered Paragraph Char,Main numbered paragraph Char,References Char,Numbered List Paragraph Char,123 List Paragraph Char,Bullets Char,List Paragraph (numbered (a)) Char,Liste 1 Char"/>
    <w:link w:val="ListParagraph"/>
    <w:uiPriority w:val="34"/>
    <w:qFormat/>
    <w:locked/>
    <w:rsid w:val="00340F87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3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93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93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3F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5F025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526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268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B2CA3"/>
    <w:rPr>
      <w:b/>
      <w:bCs/>
    </w:rPr>
  </w:style>
  <w:style w:type="paragraph" w:styleId="NoSpacing">
    <w:name w:val="No Spacing"/>
    <w:uiPriority w:val="1"/>
    <w:qFormat/>
    <w:rsid w:val="000031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F629-2A03-43EC-82D8-9357F701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2023-09-01T14:03:00Z</dcterms:created>
  <dcterms:modified xsi:type="dcterms:W3CDTF">2023-09-01T14:04:00Z</dcterms:modified>
</cp:coreProperties>
</file>